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0C98F1" w14:textId="77777777" w:rsidR="001D69AC" w:rsidRPr="00840626" w:rsidRDefault="00D009FC" w:rsidP="00D47FC4">
      <w:pPr>
        <w:pStyle w:val="Heading2"/>
        <w:spacing w:before="0" w:line="360" w:lineRule="auto"/>
        <w:rPr>
          <w:rFonts w:cstheme="majorHAnsi"/>
          <w:sz w:val="24"/>
          <w:szCs w:val="24"/>
        </w:rPr>
      </w:pPr>
      <w:r w:rsidRPr="00840626">
        <w:rPr>
          <w:rFonts w:cstheme="majorHAnsi"/>
          <w:sz w:val="24"/>
          <w:szCs w:val="24"/>
        </w:rPr>
        <w:t xml:space="preserve">The Sheriffmuir </w:t>
      </w:r>
      <w:r w:rsidR="00D47FC4" w:rsidRPr="00840626">
        <w:rPr>
          <w:rFonts w:cstheme="majorHAnsi"/>
          <w:sz w:val="24"/>
          <w:szCs w:val="24"/>
        </w:rPr>
        <w:t>–</w:t>
      </w:r>
      <w:r w:rsidRPr="00840626">
        <w:rPr>
          <w:rFonts w:cstheme="majorHAnsi"/>
          <w:sz w:val="24"/>
          <w:szCs w:val="24"/>
        </w:rPr>
        <w:t xml:space="preserve"> A</w:t>
      </w:r>
      <w:r w:rsidR="00D47FC4" w:rsidRPr="00840626">
        <w:rPr>
          <w:rFonts w:cstheme="majorHAnsi"/>
          <w:sz w:val="24"/>
          <w:szCs w:val="24"/>
        </w:rPr>
        <w:t>rchaeology, Land-Use and History</w:t>
      </w:r>
    </w:p>
    <w:p w14:paraId="2C5404D5" w14:textId="77777777" w:rsidR="001D69AC" w:rsidRPr="00840626" w:rsidRDefault="001D69AC" w:rsidP="00D47FC4">
      <w:pPr>
        <w:spacing w:after="0" w:line="360" w:lineRule="auto"/>
        <w:rPr>
          <w:rFonts w:asciiTheme="majorHAnsi" w:hAnsiTheme="majorHAnsi" w:cstheme="majorHAnsi"/>
          <w:sz w:val="24"/>
          <w:szCs w:val="24"/>
        </w:rPr>
      </w:pPr>
      <w:r w:rsidRPr="00840626">
        <w:rPr>
          <w:rFonts w:asciiTheme="majorHAnsi" w:hAnsiTheme="majorHAnsi" w:cstheme="majorHAnsi"/>
          <w:sz w:val="24"/>
          <w:szCs w:val="24"/>
        </w:rPr>
        <w:t xml:space="preserve">John G Harrison, </w:t>
      </w:r>
      <w:r w:rsidR="00D47FC4" w:rsidRPr="00840626">
        <w:rPr>
          <w:rFonts w:asciiTheme="majorHAnsi" w:hAnsiTheme="majorHAnsi" w:cstheme="majorHAnsi"/>
          <w:sz w:val="24"/>
          <w:szCs w:val="24"/>
        </w:rPr>
        <w:t>March</w:t>
      </w:r>
      <w:r w:rsidRPr="00840626">
        <w:rPr>
          <w:rFonts w:asciiTheme="majorHAnsi" w:hAnsiTheme="majorHAnsi" w:cstheme="majorHAnsi"/>
          <w:sz w:val="24"/>
          <w:szCs w:val="24"/>
        </w:rPr>
        <w:t xml:space="preserve"> 2019</w:t>
      </w:r>
    </w:p>
    <w:p w14:paraId="2E4A2A75" w14:textId="77777777" w:rsidR="00224CE8" w:rsidRPr="00840626" w:rsidRDefault="00224CE8" w:rsidP="00D47FC4">
      <w:pPr>
        <w:spacing w:after="0" w:line="360" w:lineRule="auto"/>
        <w:rPr>
          <w:rFonts w:asciiTheme="majorHAnsi" w:hAnsiTheme="majorHAnsi" w:cstheme="majorHAnsi"/>
          <w:sz w:val="24"/>
          <w:szCs w:val="24"/>
        </w:rPr>
      </w:pPr>
      <w:r w:rsidRPr="00840626">
        <w:rPr>
          <w:rFonts w:asciiTheme="majorHAnsi" w:hAnsiTheme="majorHAnsi" w:cstheme="majorHAnsi"/>
          <w:sz w:val="24"/>
          <w:szCs w:val="24"/>
        </w:rPr>
        <w:t>© John G Harrison, 2019.</w:t>
      </w:r>
    </w:p>
    <w:p w14:paraId="6E4BA47E" w14:textId="77777777" w:rsidR="00D009FC" w:rsidRPr="00840626" w:rsidRDefault="00D009FC" w:rsidP="00D47FC4">
      <w:pPr>
        <w:pStyle w:val="Heading2"/>
        <w:spacing w:before="0" w:line="360" w:lineRule="auto"/>
        <w:rPr>
          <w:rFonts w:cstheme="majorHAnsi"/>
          <w:sz w:val="24"/>
          <w:szCs w:val="24"/>
        </w:rPr>
      </w:pPr>
      <w:r w:rsidRPr="00840626">
        <w:rPr>
          <w:rFonts w:cstheme="majorHAnsi"/>
          <w:sz w:val="24"/>
          <w:szCs w:val="24"/>
        </w:rPr>
        <w:t>Introduction</w:t>
      </w:r>
    </w:p>
    <w:p w14:paraId="66F25561" w14:textId="77777777" w:rsidR="00D009FC" w:rsidRPr="00840626" w:rsidRDefault="00D009FC" w:rsidP="00D47FC4">
      <w:pPr>
        <w:spacing w:after="0" w:line="360" w:lineRule="auto"/>
        <w:rPr>
          <w:rFonts w:asciiTheme="majorHAnsi" w:hAnsiTheme="majorHAnsi" w:cstheme="majorHAnsi"/>
          <w:sz w:val="24"/>
          <w:szCs w:val="24"/>
        </w:rPr>
      </w:pPr>
      <w:r w:rsidRPr="00840626">
        <w:rPr>
          <w:rFonts w:asciiTheme="majorHAnsi" w:hAnsiTheme="majorHAnsi" w:cstheme="majorHAnsi"/>
          <w:sz w:val="24"/>
          <w:szCs w:val="24"/>
        </w:rPr>
        <w:t>T</w:t>
      </w:r>
      <w:r w:rsidR="00AE7D21" w:rsidRPr="00840626">
        <w:rPr>
          <w:rFonts w:asciiTheme="majorHAnsi" w:hAnsiTheme="majorHAnsi" w:cstheme="majorHAnsi"/>
          <w:sz w:val="24"/>
          <w:szCs w:val="24"/>
        </w:rPr>
        <w:t xml:space="preserve">he </w:t>
      </w:r>
      <w:r w:rsidRPr="00840626">
        <w:rPr>
          <w:rFonts w:asciiTheme="majorHAnsi" w:hAnsiTheme="majorHAnsi" w:cstheme="majorHAnsi"/>
          <w:sz w:val="24"/>
          <w:szCs w:val="24"/>
        </w:rPr>
        <w:t xml:space="preserve">place-name </w:t>
      </w:r>
      <w:r w:rsidR="00AE7D21" w:rsidRPr="00840626">
        <w:rPr>
          <w:rFonts w:asciiTheme="majorHAnsi" w:hAnsiTheme="majorHAnsi" w:cstheme="majorHAnsi"/>
          <w:sz w:val="24"/>
          <w:szCs w:val="24"/>
        </w:rPr>
        <w:t>Sheriffmuir (sometimes Sheriff Muir</w:t>
      </w:r>
      <w:r w:rsidR="002D5644" w:rsidRPr="00840626">
        <w:rPr>
          <w:rFonts w:asciiTheme="majorHAnsi" w:hAnsiTheme="majorHAnsi" w:cstheme="majorHAnsi"/>
          <w:sz w:val="24"/>
          <w:szCs w:val="24"/>
        </w:rPr>
        <w:t>)</w:t>
      </w:r>
      <w:r w:rsidRPr="00840626">
        <w:rPr>
          <w:rFonts w:asciiTheme="majorHAnsi" w:hAnsiTheme="majorHAnsi" w:cstheme="majorHAnsi"/>
          <w:sz w:val="24"/>
          <w:szCs w:val="24"/>
        </w:rPr>
        <w:t xml:space="preserve"> is not used consistently either historically or today</w:t>
      </w:r>
      <w:r w:rsidR="002D5644" w:rsidRPr="00840626">
        <w:rPr>
          <w:rFonts w:asciiTheme="majorHAnsi" w:hAnsiTheme="majorHAnsi" w:cstheme="majorHAnsi"/>
          <w:sz w:val="24"/>
          <w:szCs w:val="24"/>
        </w:rPr>
        <w:t>. In</w:t>
      </w:r>
      <w:r w:rsidR="00AE7D21" w:rsidRPr="00840626">
        <w:rPr>
          <w:rFonts w:asciiTheme="majorHAnsi" w:hAnsiTheme="majorHAnsi" w:cstheme="majorHAnsi"/>
          <w:sz w:val="24"/>
          <w:szCs w:val="24"/>
        </w:rPr>
        <w:t xml:space="preserve"> this article it will mainly </w:t>
      </w:r>
      <w:r w:rsidRPr="00840626">
        <w:rPr>
          <w:rFonts w:asciiTheme="majorHAnsi" w:hAnsiTheme="majorHAnsi" w:cstheme="majorHAnsi"/>
          <w:sz w:val="24"/>
          <w:szCs w:val="24"/>
        </w:rPr>
        <w:t>mean</w:t>
      </w:r>
      <w:r w:rsidR="002D5644" w:rsidRPr="00840626">
        <w:rPr>
          <w:rFonts w:asciiTheme="majorHAnsi" w:hAnsiTheme="majorHAnsi" w:cstheme="majorHAnsi"/>
          <w:sz w:val="24"/>
          <w:szCs w:val="24"/>
        </w:rPr>
        <w:t xml:space="preserve"> a </w:t>
      </w:r>
      <w:proofErr w:type="gramStart"/>
      <w:r w:rsidR="00D405E5" w:rsidRPr="00840626">
        <w:rPr>
          <w:rFonts w:asciiTheme="majorHAnsi" w:hAnsiTheme="majorHAnsi" w:cstheme="majorHAnsi"/>
          <w:sz w:val="24"/>
          <w:szCs w:val="24"/>
        </w:rPr>
        <w:t xml:space="preserve">fairly </w:t>
      </w:r>
      <w:r w:rsidR="00AE7D21" w:rsidRPr="00840626">
        <w:rPr>
          <w:rFonts w:asciiTheme="majorHAnsi" w:hAnsiTheme="majorHAnsi" w:cstheme="majorHAnsi"/>
          <w:sz w:val="24"/>
          <w:szCs w:val="24"/>
        </w:rPr>
        <w:t>well</w:t>
      </w:r>
      <w:r w:rsidR="00292E81" w:rsidRPr="00840626">
        <w:rPr>
          <w:rFonts w:asciiTheme="majorHAnsi" w:hAnsiTheme="majorHAnsi" w:cstheme="majorHAnsi"/>
          <w:sz w:val="24"/>
          <w:szCs w:val="24"/>
        </w:rPr>
        <w:t>-</w:t>
      </w:r>
      <w:r w:rsidR="00AE7D21" w:rsidRPr="00840626">
        <w:rPr>
          <w:rFonts w:asciiTheme="majorHAnsi" w:hAnsiTheme="majorHAnsi" w:cstheme="majorHAnsi"/>
          <w:sz w:val="24"/>
          <w:szCs w:val="24"/>
        </w:rPr>
        <w:t>defined</w:t>
      </w:r>
      <w:proofErr w:type="gramEnd"/>
      <w:r w:rsidR="00AE7D21" w:rsidRPr="00840626">
        <w:rPr>
          <w:rFonts w:asciiTheme="majorHAnsi" w:hAnsiTheme="majorHAnsi" w:cstheme="majorHAnsi"/>
          <w:sz w:val="24"/>
          <w:szCs w:val="24"/>
        </w:rPr>
        <w:t xml:space="preserve"> area, the former Commonty </w:t>
      </w:r>
      <w:r w:rsidR="000D3948" w:rsidRPr="00840626">
        <w:rPr>
          <w:rFonts w:asciiTheme="majorHAnsi" w:hAnsiTheme="majorHAnsi" w:cstheme="majorHAnsi"/>
          <w:sz w:val="24"/>
          <w:szCs w:val="24"/>
        </w:rPr>
        <w:t>and some p</w:t>
      </w:r>
      <w:r w:rsidR="00847103" w:rsidRPr="00840626">
        <w:rPr>
          <w:rFonts w:asciiTheme="majorHAnsi" w:hAnsiTheme="majorHAnsi" w:cstheme="majorHAnsi"/>
          <w:sz w:val="24"/>
          <w:szCs w:val="24"/>
        </w:rPr>
        <w:t>arts of the adjacent properties (</w:t>
      </w:r>
      <w:r w:rsidR="00AE7D21" w:rsidRPr="00840626">
        <w:rPr>
          <w:rFonts w:asciiTheme="majorHAnsi" w:hAnsiTheme="majorHAnsi" w:cstheme="majorHAnsi"/>
          <w:sz w:val="24"/>
          <w:szCs w:val="24"/>
        </w:rPr>
        <w:t>focused around NN0383</w:t>
      </w:r>
      <w:r w:rsidRPr="00840626">
        <w:rPr>
          <w:rFonts w:asciiTheme="majorHAnsi" w:hAnsiTheme="majorHAnsi" w:cstheme="majorHAnsi"/>
          <w:sz w:val="24"/>
          <w:szCs w:val="24"/>
        </w:rPr>
        <w:t>)</w:t>
      </w:r>
      <w:r w:rsidR="00AE7D21" w:rsidRPr="00840626">
        <w:rPr>
          <w:rFonts w:asciiTheme="majorHAnsi" w:hAnsiTheme="majorHAnsi" w:cstheme="majorHAnsi"/>
          <w:sz w:val="24"/>
          <w:szCs w:val="24"/>
        </w:rPr>
        <w:t xml:space="preserve"> </w:t>
      </w:r>
      <w:r w:rsidR="00847103" w:rsidRPr="00840626">
        <w:rPr>
          <w:rFonts w:asciiTheme="majorHAnsi" w:hAnsiTheme="majorHAnsi" w:cstheme="majorHAnsi"/>
          <w:sz w:val="24"/>
          <w:szCs w:val="24"/>
        </w:rPr>
        <w:t>ar</w:t>
      </w:r>
      <w:r w:rsidRPr="00840626">
        <w:rPr>
          <w:rFonts w:asciiTheme="majorHAnsi" w:hAnsiTheme="majorHAnsi" w:cstheme="majorHAnsi"/>
          <w:sz w:val="24"/>
          <w:szCs w:val="24"/>
        </w:rPr>
        <w:t>ound the Sheriffmuir Inn</w:t>
      </w:r>
      <w:r w:rsidR="006F470E" w:rsidRPr="00840626">
        <w:rPr>
          <w:rFonts w:asciiTheme="majorHAnsi" w:hAnsiTheme="majorHAnsi" w:cstheme="majorHAnsi"/>
          <w:sz w:val="24"/>
          <w:szCs w:val="24"/>
        </w:rPr>
        <w:t xml:space="preserve"> [Figure 1</w:t>
      </w:r>
      <w:r w:rsidR="00D405E5" w:rsidRPr="00840626">
        <w:rPr>
          <w:rFonts w:asciiTheme="majorHAnsi" w:hAnsiTheme="majorHAnsi" w:cstheme="majorHAnsi"/>
          <w:sz w:val="24"/>
          <w:szCs w:val="24"/>
        </w:rPr>
        <w:t xml:space="preserve">] (Adams, 1971, 189). </w:t>
      </w:r>
      <w:r w:rsidR="002D5644" w:rsidRPr="00840626">
        <w:rPr>
          <w:rFonts w:asciiTheme="majorHAnsi" w:hAnsiTheme="majorHAnsi" w:cstheme="majorHAnsi"/>
          <w:sz w:val="24"/>
          <w:szCs w:val="24"/>
        </w:rPr>
        <w:t>But m</w:t>
      </w:r>
      <w:r w:rsidR="000D3948" w:rsidRPr="00840626">
        <w:rPr>
          <w:rFonts w:asciiTheme="majorHAnsi" w:hAnsiTheme="majorHAnsi" w:cstheme="majorHAnsi"/>
          <w:sz w:val="24"/>
          <w:szCs w:val="24"/>
        </w:rPr>
        <w:t xml:space="preserve">any </w:t>
      </w:r>
      <w:r w:rsidR="00AE7D21" w:rsidRPr="00840626">
        <w:rPr>
          <w:rFonts w:asciiTheme="majorHAnsi" w:hAnsiTheme="majorHAnsi" w:cstheme="majorHAnsi"/>
          <w:sz w:val="24"/>
          <w:szCs w:val="24"/>
        </w:rPr>
        <w:t>o</w:t>
      </w:r>
      <w:r w:rsidR="00DA43EE" w:rsidRPr="00840626">
        <w:rPr>
          <w:rFonts w:asciiTheme="majorHAnsi" w:hAnsiTheme="majorHAnsi" w:cstheme="majorHAnsi"/>
          <w:sz w:val="24"/>
          <w:szCs w:val="24"/>
        </w:rPr>
        <w:t>f the sources use the name</w:t>
      </w:r>
      <w:r w:rsidR="00AE7D21" w:rsidRPr="00840626">
        <w:rPr>
          <w:rFonts w:asciiTheme="majorHAnsi" w:hAnsiTheme="majorHAnsi" w:cstheme="majorHAnsi"/>
          <w:sz w:val="24"/>
          <w:szCs w:val="24"/>
        </w:rPr>
        <w:t xml:space="preserve"> for almost any upland part of the parishes of Logie and Dunblane</w:t>
      </w:r>
      <w:r w:rsidR="00D34F01" w:rsidRPr="00840626">
        <w:rPr>
          <w:rFonts w:asciiTheme="majorHAnsi" w:hAnsiTheme="majorHAnsi" w:cstheme="majorHAnsi"/>
          <w:sz w:val="24"/>
          <w:szCs w:val="24"/>
        </w:rPr>
        <w:t xml:space="preserve">. </w:t>
      </w:r>
      <w:r w:rsidR="000D3948" w:rsidRPr="00840626">
        <w:rPr>
          <w:rFonts w:asciiTheme="majorHAnsi" w:hAnsiTheme="majorHAnsi" w:cstheme="majorHAnsi"/>
          <w:sz w:val="24"/>
          <w:szCs w:val="24"/>
        </w:rPr>
        <w:t>A</w:t>
      </w:r>
      <w:r w:rsidR="00D34F01" w:rsidRPr="00840626">
        <w:rPr>
          <w:rFonts w:asciiTheme="majorHAnsi" w:hAnsiTheme="majorHAnsi" w:cstheme="majorHAnsi"/>
          <w:sz w:val="24"/>
          <w:szCs w:val="24"/>
        </w:rPr>
        <w:t xml:space="preserve"> strict definition would exclude </w:t>
      </w:r>
      <w:r w:rsidR="00CF1F6A" w:rsidRPr="00840626">
        <w:rPr>
          <w:rFonts w:asciiTheme="majorHAnsi" w:hAnsiTheme="majorHAnsi" w:cstheme="majorHAnsi"/>
          <w:sz w:val="24"/>
          <w:szCs w:val="24"/>
        </w:rPr>
        <w:t xml:space="preserve">much of </w:t>
      </w:r>
      <w:r w:rsidR="00D34F01" w:rsidRPr="00840626">
        <w:rPr>
          <w:rFonts w:asciiTheme="majorHAnsi" w:hAnsiTheme="majorHAnsi" w:cstheme="majorHAnsi"/>
          <w:sz w:val="24"/>
          <w:szCs w:val="24"/>
        </w:rPr>
        <w:t>the</w:t>
      </w:r>
      <w:r w:rsidRPr="00840626">
        <w:rPr>
          <w:rFonts w:asciiTheme="majorHAnsi" w:hAnsiTheme="majorHAnsi" w:cstheme="majorHAnsi"/>
          <w:sz w:val="24"/>
          <w:szCs w:val="24"/>
        </w:rPr>
        <w:t xml:space="preserve"> designated </w:t>
      </w:r>
      <w:r w:rsidR="00D34F01" w:rsidRPr="00840626">
        <w:rPr>
          <w:rFonts w:asciiTheme="majorHAnsi" w:hAnsiTheme="majorHAnsi" w:cstheme="majorHAnsi"/>
          <w:sz w:val="24"/>
          <w:szCs w:val="24"/>
        </w:rPr>
        <w:t>area of the 1715 Battle of Sheriffmuir</w:t>
      </w:r>
      <w:r w:rsidR="00981EA9" w:rsidRPr="00840626">
        <w:rPr>
          <w:rFonts w:asciiTheme="majorHAnsi" w:hAnsiTheme="majorHAnsi" w:cstheme="majorHAnsi"/>
          <w:sz w:val="24"/>
          <w:szCs w:val="24"/>
        </w:rPr>
        <w:t xml:space="preserve"> much of which was</w:t>
      </w:r>
      <w:r w:rsidR="00CF1F6A" w:rsidRPr="00840626">
        <w:rPr>
          <w:rFonts w:asciiTheme="majorHAnsi" w:hAnsiTheme="majorHAnsi" w:cstheme="majorHAnsi"/>
          <w:sz w:val="24"/>
          <w:szCs w:val="24"/>
        </w:rPr>
        <w:t xml:space="preserve"> already farmland in 1715 </w:t>
      </w:r>
      <w:r w:rsidR="00A5098C" w:rsidRPr="00840626">
        <w:rPr>
          <w:rFonts w:asciiTheme="majorHAnsi" w:hAnsiTheme="majorHAnsi" w:cstheme="majorHAnsi"/>
          <w:sz w:val="24"/>
          <w:szCs w:val="24"/>
        </w:rPr>
        <w:t xml:space="preserve">in a way that </w:t>
      </w:r>
      <w:r w:rsidR="00D405E5" w:rsidRPr="00840626">
        <w:rPr>
          <w:rFonts w:asciiTheme="majorHAnsi" w:hAnsiTheme="majorHAnsi" w:cstheme="majorHAnsi"/>
          <w:sz w:val="24"/>
          <w:szCs w:val="24"/>
        </w:rPr>
        <w:t xml:space="preserve">most of </w:t>
      </w:r>
      <w:r w:rsidR="00A5098C" w:rsidRPr="00840626">
        <w:rPr>
          <w:rFonts w:asciiTheme="majorHAnsi" w:hAnsiTheme="majorHAnsi" w:cstheme="majorHAnsi"/>
          <w:sz w:val="24"/>
          <w:szCs w:val="24"/>
        </w:rPr>
        <w:t xml:space="preserve">the strictly-defined </w:t>
      </w:r>
      <w:proofErr w:type="spellStart"/>
      <w:r w:rsidR="00A5098C" w:rsidRPr="00840626">
        <w:rPr>
          <w:rFonts w:asciiTheme="majorHAnsi" w:hAnsiTheme="majorHAnsi" w:cstheme="majorHAnsi"/>
          <w:sz w:val="24"/>
          <w:szCs w:val="24"/>
        </w:rPr>
        <w:t>muir</w:t>
      </w:r>
      <w:proofErr w:type="spellEnd"/>
      <w:r w:rsidR="00A5098C" w:rsidRPr="00840626">
        <w:rPr>
          <w:rFonts w:asciiTheme="majorHAnsi" w:hAnsiTheme="majorHAnsi" w:cstheme="majorHAnsi"/>
          <w:sz w:val="24"/>
          <w:szCs w:val="24"/>
        </w:rPr>
        <w:t xml:space="preserve"> has never been</w:t>
      </w:r>
      <w:r w:rsidR="00D405E5" w:rsidRPr="00840626">
        <w:rPr>
          <w:rFonts w:asciiTheme="majorHAnsi" w:hAnsiTheme="majorHAnsi" w:cstheme="majorHAnsi"/>
          <w:sz w:val="24"/>
          <w:szCs w:val="24"/>
        </w:rPr>
        <w:t xml:space="preserve"> (HES Inventory of Battlefields http://portal.historicenvironment.scot/designation/BTL17; Pollard, 2015; Inglis, 2005).</w:t>
      </w:r>
    </w:p>
    <w:p w14:paraId="79C261BF" w14:textId="77777777" w:rsidR="00024164" w:rsidRPr="00840626" w:rsidRDefault="00024164" w:rsidP="00D47FC4">
      <w:pPr>
        <w:keepNext/>
        <w:spacing w:after="0" w:line="360" w:lineRule="auto"/>
        <w:rPr>
          <w:rFonts w:asciiTheme="majorHAnsi" w:hAnsiTheme="majorHAnsi" w:cstheme="majorHAnsi"/>
          <w:sz w:val="24"/>
          <w:szCs w:val="24"/>
        </w:rPr>
      </w:pPr>
      <w:r w:rsidRPr="00840626">
        <w:rPr>
          <w:rFonts w:asciiTheme="majorHAnsi" w:hAnsiTheme="majorHAnsi" w:cstheme="majorHAnsi"/>
          <w:noProof/>
          <w:sz w:val="24"/>
          <w:szCs w:val="24"/>
        </w:rPr>
        <w:drawing>
          <wp:inline distT="0" distB="0" distL="0" distR="0" wp14:anchorId="03D3AABA" wp14:editId="6A494921">
            <wp:extent cx="3790921" cy="2128616"/>
            <wp:effectExtent l="0" t="0" r="0" b="0"/>
            <wp:docPr id="2" name="Picture 2" descr="A close up of a dry grass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867484" cy="2171607"/>
                    </a:xfrm>
                    <a:prstGeom prst="rect">
                      <a:avLst/>
                    </a:prstGeom>
                  </pic:spPr>
                </pic:pic>
              </a:graphicData>
            </a:graphic>
          </wp:inline>
        </w:drawing>
      </w:r>
    </w:p>
    <w:p w14:paraId="312CD1BA" w14:textId="169774BD" w:rsidR="00024164" w:rsidRPr="00840626" w:rsidRDefault="00024164" w:rsidP="00D47FC4">
      <w:pPr>
        <w:pStyle w:val="Caption"/>
        <w:spacing w:after="0" w:line="360" w:lineRule="auto"/>
        <w:rPr>
          <w:rFonts w:asciiTheme="majorHAnsi" w:hAnsiTheme="majorHAnsi" w:cstheme="majorHAnsi"/>
          <w:sz w:val="24"/>
          <w:szCs w:val="24"/>
        </w:rPr>
      </w:pPr>
      <w:r w:rsidRPr="00840626">
        <w:rPr>
          <w:rFonts w:asciiTheme="majorHAnsi" w:hAnsiTheme="majorHAnsi" w:cstheme="majorHAnsi"/>
          <w:sz w:val="24"/>
          <w:szCs w:val="24"/>
        </w:rPr>
        <w:t xml:space="preserve">Figure </w:t>
      </w:r>
      <w:r w:rsidR="0091163A" w:rsidRPr="00840626">
        <w:rPr>
          <w:rFonts w:asciiTheme="majorHAnsi" w:hAnsiTheme="majorHAnsi" w:cstheme="majorHAnsi"/>
          <w:sz w:val="24"/>
          <w:szCs w:val="24"/>
        </w:rPr>
        <w:fldChar w:fldCharType="begin"/>
      </w:r>
      <w:r w:rsidR="0091163A" w:rsidRPr="00840626">
        <w:rPr>
          <w:rFonts w:asciiTheme="majorHAnsi" w:hAnsiTheme="majorHAnsi" w:cstheme="majorHAnsi"/>
          <w:sz w:val="24"/>
          <w:szCs w:val="24"/>
        </w:rPr>
        <w:instrText xml:space="preserve"> SEQ Figure \* ARABIC </w:instrText>
      </w:r>
      <w:r w:rsidR="0091163A" w:rsidRPr="00840626">
        <w:rPr>
          <w:rFonts w:asciiTheme="majorHAnsi" w:hAnsiTheme="majorHAnsi" w:cstheme="majorHAnsi"/>
          <w:sz w:val="24"/>
          <w:szCs w:val="24"/>
        </w:rPr>
        <w:fldChar w:fldCharType="separate"/>
      </w:r>
      <w:r w:rsidR="006C1A1C">
        <w:rPr>
          <w:rFonts w:asciiTheme="majorHAnsi" w:hAnsiTheme="majorHAnsi" w:cstheme="majorHAnsi"/>
          <w:noProof/>
          <w:sz w:val="24"/>
          <w:szCs w:val="24"/>
        </w:rPr>
        <w:t>1</w:t>
      </w:r>
      <w:r w:rsidR="0091163A" w:rsidRPr="00840626">
        <w:rPr>
          <w:rFonts w:asciiTheme="majorHAnsi" w:hAnsiTheme="majorHAnsi" w:cstheme="majorHAnsi"/>
          <w:sz w:val="24"/>
          <w:szCs w:val="24"/>
        </w:rPr>
        <w:fldChar w:fldCharType="end"/>
      </w:r>
      <w:r w:rsidRPr="00840626">
        <w:rPr>
          <w:rFonts w:asciiTheme="majorHAnsi" w:hAnsiTheme="majorHAnsi" w:cstheme="majorHAnsi"/>
          <w:sz w:val="24"/>
          <w:szCs w:val="24"/>
        </w:rPr>
        <w:t xml:space="preserve"> Core area of Sheriffmuir Commonty, standing stone in foreground, inn to right background</w:t>
      </w:r>
      <w:r w:rsidR="00D56075" w:rsidRPr="00840626">
        <w:rPr>
          <w:rFonts w:asciiTheme="majorHAnsi" w:hAnsiTheme="majorHAnsi" w:cstheme="majorHAnsi"/>
          <w:sz w:val="24"/>
          <w:szCs w:val="24"/>
        </w:rPr>
        <w:t xml:space="preserve"> (Photo, John G. Harrison)</w:t>
      </w:r>
      <w:r w:rsidRPr="00840626">
        <w:rPr>
          <w:rFonts w:asciiTheme="majorHAnsi" w:hAnsiTheme="majorHAnsi" w:cstheme="majorHAnsi"/>
          <w:sz w:val="24"/>
          <w:szCs w:val="24"/>
        </w:rPr>
        <w:t>.</w:t>
      </w:r>
    </w:p>
    <w:p w14:paraId="1F76916F" w14:textId="77777777" w:rsidR="00682711" w:rsidRPr="00840626" w:rsidRDefault="003B62F1" w:rsidP="00D47FC4">
      <w:pPr>
        <w:spacing w:after="0" w:line="360" w:lineRule="auto"/>
        <w:rPr>
          <w:rFonts w:asciiTheme="majorHAnsi" w:hAnsiTheme="majorHAnsi" w:cstheme="majorHAnsi"/>
          <w:sz w:val="24"/>
          <w:szCs w:val="24"/>
        </w:rPr>
      </w:pPr>
      <w:r>
        <w:rPr>
          <w:rFonts w:asciiTheme="majorHAnsi" w:hAnsiTheme="majorHAnsi" w:cstheme="majorHAnsi"/>
          <w:sz w:val="24"/>
          <w:szCs w:val="24"/>
        </w:rPr>
        <w:t xml:space="preserve">     </w:t>
      </w:r>
      <w:r w:rsidR="00EB5D62" w:rsidRPr="00840626">
        <w:rPr>
          <w:rFonts w:asciiTheme="majorHAnsi" w:hAnsiTheme="majorHAnsi" w:cstheme="majorHAnsi"/>
          <w:sz w:val="24"/>
          <w:szCs w:val="24"/>
        </w:rPr>
        <w:t>It is not proposed to discuss the definition of moorland (Scots muir) except to point of that it has been extremely fluid. There is a general sense that it relates to rough land</w:t>
      </w:r>
      <w:r w:rsidR="00C87461" w:rsidRPr="00840626">
        <w:rPr>
          <w:rFonts w:asciiTheme="majorHAnsi" w:hAnsiTheme="majorHAnsi" w:cstheme="majorHAnsi"/>
          <w:sz w:val="24"/>
          <w:szCs w:val="24"/>
        </w:rPr>
        <w:t xml:space="preserve">. Most often it applies to land above the head dyke, the wall dividing arable from enclosed ground from more open pasture. But the </w:t>
      </w:r>
      <w:proofErr w:type="spellStart"/>
      <w:r w:rsidR="00C87461" w:rsidRPr="00840626">
        <w:rPr>
          <w:rFonts w:asciiTheme="majorHAnsi" w:hAnsiTheme="majorHAnsi" w:cstheme="majorHAnsi"/>
          <w:sz w:val="24"/>
          <w:szCs w:val="24"/>
        </w:rPr>
        <w:t>Burghmuir</w:t>
      </w:r>
      <w:proofErr w:type="spellEnd"/>
      <w:r w:rsidR="00C87461" w:rsidRPr="00840626">
        <w:rPr>
          <w:rFonts w:asciiTheme="majorHAnsi" w:hAnsiTheme="majorHAnsi" w:cstheme="majorHAnsi"/>
          <w:sz w:val="24"/>
          <w:szCs w:val="24"/>
        </w:rPr>
        <w:t xml:space="preserve"> of Stirling has been arable for centuries; East Flanders Moss has many of the features of moorland but, like </w:t>
      </w:r>
      <w:proofErr w:type="spellStart"/>
      <w:r w:rsidR="00C87461" w:rsidRPr="00840626">
        <w:rPr>
          <w:rFonts w:asciiTheme="majorHAnsi" w:hAnsiTheme="majorHAnsi" w:cstheme="majorHAnsi"/>
          <w:sz w:val="24"/>
          <w:szCs w:val="24"/>
        </w:rPr>
        <w:t>Burghmuir</w:t>
      </w:r>
      <w:proofErr w:type="spellEnd"/>
      <w:r w:rsidR="00C87461" w:rsidRPr="00840626">
        <w:rPr>
          <w:rFonts w:asciiTheme="majorHAnsi" w:hAnsiTheme="majorHAnsi" w:cstheme="majorHAnsi"/>
          <w:sz w:val="24"/>
          <w:szCs w:val="24"/>
        </w:rPr>
        <w:t>, is under 50</w:t>
      </w:r>
      <w:r w:rsidR="00D47FC4" w:rsidRPr="00840626">
        <w:rPr>
          <w:rFonts w:asciiTheme="majorHAnsi" w:hAnsiTheme="majorHAnsi" w:cstheme="majorHAnsi"/>
          <w:sz w:val="24"/>
          <w:szCs w:val="24"/>
        </w:rPr>
        <w:t xml:space="preserve">m </w:t>
      </w:r>
      <w:r w:rsidR="00C87461" w:rsidRPr="00840626">
        <w:rPr>
          <w:rFonts w:asciiTheme="majorHAnsi" w:hAnsiTheme="majorHAnsi" w:cstheme="majorHAnsi"/>
          <w:sz w:val="24"/>
          <w:szCs w:val="24"/>
        </w:rPr>
        <w:t>above sea level. Even upland moor is ecologically and economically variable</w:t>
      </w:r>
      <w:r w:rsidR="002565A0" w:rsidRPr="00840626">
        <w:rPr>
          <w:rFonts w:asciiTheme="majorHAnsi" w:hAnsiTheme="majorHAnsi" w:cstheme="majorHAnsi"/>
          <w:sz w:val="24"/>
          <w:szCs w:val="24"/>
        </w:rPr>
        <w:t xml:space="preserve">, </w:t>
      </w:r>
      <w:r w:rsidR="00981EA9" w:rsidRPr="00840626">
        <w:rPr>
          <w:rFonts w:asciiTheme="majorHAnsi" w:hAnsiTheme="majorHAnsi" w:cstheme="majorHAnsi"/>
          <w:sz w:val="24"/>
          <w:szCs w:val="24"/>
        </w:rPr>
        <w:t xml:space="preserve">some with heather, some marshy, some grassy and so on. And, as muir is always understood to be poor, relatively-unproductive land, there have long been efforts to 'improve' it and put it to more productive use - so, as elsewhere, parts of the </w:t>
      </w:r>
      <w:r w:rsidR="001E6581" w:rsidRPr="00840626">
        <w:rPr>
          <w:rFonts w:asciiTheme="majorHAnsi" w:hAnsiTheme="majorHAnsi" w:cstheme="majorHAnsi"/>
          <w:sz w:val="24"/>
          <w:szCs w:val="24"/>
        </w:rPr>
        <w:t>historical</w:t>
      </w:r>
      <w:r w:rsidR="00DB3B38" w:rsidRPr="00840626">
        <w:rPr>
          <w:rFonts w:asciiTheme="majorHAnsi" w:hAnsiTheme="majorHAnsi" w:cstheme="majorHAnsi"/>
          <w:sz w:val="24"/>
          <w:szCs w:val="24"/>
        </w:rPr>
        <w:t xml:space="preserve"> Sheriffmuir ceased to be muir 200 or 300 years ago</w:t>
      </w:r>
      <w:r w:rsidR="00682711" w:rsidRPr="00840626">
        <w:rPr>
          <w:rFonts w:asciiTheme="majorHAnsi" w:hAnsiTheme="majorHAnsi" w:cstheme="majorHAnsi"/>
          <w:sz w:val="24"/>
          <w:szCs w:val="24"/>
        </w:rPr>
        <w:t>.</w:t>
      </w:r>
      <w:r w:rsidR="00D47FC4" w:rsidRPr="00840626">
        <w:rPr>
          <w:rFonts w:asciiTheme="majorHAnsi" w:hAnsiTheme="majorHAnsi" w:cstheme="majorHAnsi"/>
          <w:sz w:val="24"/>
          <w:szCs w:val="24"/>
        </w:rPr>
        <w:t xml:space="preserve"> </w:t>
      </w:r>
      <w:r w:rsidR="00981EA9" w:rsidRPr="00840626">
        <w:rPr>
          <w:rFonts w:asciiTheme="majorHAnsi" w:hAnsiTheme="majorHAnsi" w:cstheme="majorHAnsi"/>
          <w:sz w:val="24"/>
          <w:szCs w:val="24"/>
        </w:rPr>
        <w:t>Th</w:t>
      </w:r>
      <w:r w:rsidR="00682711" w:rsidRPr="00840626">
        <w:rPr>
          <w:rFonts w:asciiTheme="majorHAnsi" w:hAnsiTheme="majorHAnsi" w:cstheme="majorHAnsi"/>
          <w:sz w:val="24"/>
          <w:szCs w:val="24"/>
        </w:rPr>
        <w:t xml:space="preserve">at </w:t>
      </w:r>
      <w:r w:rsidR="00981EA9" w:rsidRPr="00840626">
        <w:rPr>
          <w:rFonts w:asciiTheme="majorHAnsi" w:hAnsiTheme="majorHAnsi" w:cstheme="majorHAnsi"/>
          <w:sz w:val="24"/>
          <w:szCs w:val="24"/>
        </w:rPr>
        <w:t>transition f</w:t>
      </w:r>
      <w:r w:rsidR="0076171C" w:rsidRPr="00840626">
        <w:rPr>
          <w:rFonts w:asciiTheme="majorHAnsi" w:hAnsiTheme="majorHAnsi" w:cstheme="majorHAnsi"/>
          <w:sz w:val="24"/>
          <w:szCs w:val="24"/>
        </w:rPr>
        <w:t>rom</w:t>
      </w:r>
      <w:r w:rsidR="00981EA9" w:rsidRPr="00840626">
        <w:rPr>
          <w:rFonts w:asciiTheme="majorHAnsi" w:hAnsiTheme="majorHAnsi" w:cstheme="majorHAnsi"/>
          <w:sz w:val="24"/>
          <w:szCs w:val="24"/>
        </w:rPr>
        <w:t xml:space="preserve"> </w:t>
      </w:r>
      <w:proofErr w:type="spellStart"/>
      <w:r w:rsidR="00981EA9" w:rsidRPr="00840626">
        <w:rPr>
          <w:rFonts w:asciiTheme="majorHAnsi" w:hAnsiTheme="majorHAnsi" w:cstheme="majorHAnsi"/>
          <w:sz w:val="24"/>
          <w:szCs w:val="24"/>
        </w:rPr>
        <w:t>muir</w:t>
      </w:r>
      <w:proofErr w:type="spellEnd"/>
      <w:r w:rsidR="00981EA9" w:rsidRPr="00840626">
        <w:rPr>
          <w:rFonts w:asciiTheme="majorHAnsi" w:hAnsiTheme="majorHAnsi" w:cstheme="majorHAnsi"/>
          <w:sz w:val="24"/>
          <w:szCs w:val="24"/>
        </w:rPr>
        <w:t xml:space="preserve"> to enclosed land was paralleled by changes in ownership and tenure, particularly </w:t>
      </w:r>
      <w:r w:rsidR="00DA43EE" w:rsidRPr="00840626">
        <w:rPr>
          <w:rFonts w:asciiTheme="majorHAnsi" w:hAnsiTheme="majorHAnsi" w:cstheme="majorHAnsi"/>
          <w:sz w:val="24"/>
          <w:szCs w:val="24"/>
        </w:rPr>
        <w:t>during the</w:t>
      </w:r>
      <w:r w:rsidR="001E6581" w:rsidRPr="00840626">
        <w:rPr>
          <w:rFonts w:asciiTheme="majorHAnsi" w:hAnsiTheme="majorHAnsi" w:cstheme="majorHAnsi"/>
          <w:sz w:val="24"/>
          <w:szCs w:val="24"/>
        </w:rPr>
        <w:t xml:space="preserve"> eighteenth century, the </w:t>
      </w:r>
      <w:r w:rsidR="00DA43EE" w:rsidRPr="00840626">
        <w:rPr>
          <w:rFonts w:asciiTheme="majorHAnsi" w:hAnsiTheme="majorHAnsi" w:cstheme="majorHAnsi"/>
          <w:sz w:val="24"/>
          <w:szCs w:val="24"/>
        </w:rPr>
        <w:t>key pe</w:t>
      </w:r>
      <w:r w:rsidR="00F83562" w:rsidRPr="00840626">
        <w:rPr>
          <w:rFonts w:asciiTheme="majorHAnsi" w:hAnsiTheme="majorHAnsi" w:cstheme="majorHAnsi"/>
          <w:sz w:val="24"/>
          <w:szCs w:val="24"/>
        </w:rPr>
        <w:t>riod of this study. The former C</w:t>
      </w:r>
      <w:r w:rsidR="00DA43EE" w:rsidRPr="00840626">
        <w:rPr>
          <w:rFonts w:asciiTheme="majorHAnsi" w:hAnsiTheme="majorHAnsi" w:cstheme="majorHAnsi"/>
          <w:sz w:val="24"/>
          <w:szCs w:val="24"/>
        </w:rPr>
        <w:t>ommonty, which nowadays looks wild, even unkempt, was a site of intense activity in the past, its uses, appearance and ecology all b</w:t>
      </w:r>
      <w:r w:rsidR="00847103" w:rsidRPr="00840626">
        <w:rPr>
          <w:rFonts w:asciiTheme="majorHAnsi" w:hAnsiTheme="majorHAnsi" w:cstheme="majorHAnsi"/>
          <w:sz w:val="24"/>
          <w:szCs w:val="24"/>
        </w:rPr>
        <w:t>eing changed by human activity. Sheriffmuir, in fact, has experienced (and is experiencing) many processes which have influenced t</w:t>
      </w:r>
      <w:r w:rsidR="00981EA9" w:rsidRPr="00840626">
        <w:rPr>
          <w:rFonts w:asciiTheme="majorHAnsi" w:hAnsiTheme="majorHAnsi" w:cstheme="majorHAnsi"/>
          <w:sz w:val="24"/>
          <w:szCs w:val="24"/>
        </w:rPr>
        <w:t>he appearance and ecology of all</w:t>
      </w:r>
      <w:r w:rsidR="00847103" w:rsidRPr="00840626">
        <w:rPr>
          <w:rFonts w:asciiTheme="majorHAnsi" w:hAnsiTheme="majorHAnsi" w:cstheme="majorHAnsi"/>
          <w:sz w:val="24"/>
          <w:szCs w:val="24"/>
        </w:rPr>
        <w:t xml:space="preserve"> Scottish uplands.</w:t>
      </w:r>
      <w:r w:rsidR="001E6581" w:rsidRPr="00840626">
        <w:rPr>
          <w:rFonts w:asciiTheme="majorHAnsi" w:hAnsiTheme="majorHAnsi" w:cstheme="majorHAnsi"/>
          <w:sz w:val="24"/>
          <w:szCs w:val="24"/>
        </w:rPr>
        <w:t xml:space="preserve"> Figure </w:t>
      </w:r>
      <w:r w:rsidR="00682711" w:rsidRPr="00840626">
        <w:rPr>
          <w:rFonts w:asciiTheme="majorHAnsi" w:hAnsiTheme="majorHAnsi" w:cstheme="majorHAnsi"/>
          <w:sz w:val="24"/>
          <w:szCs w:val="24"/>
        </w:rPr>
        <w:t>2</w:t>
      </w:r>
      <w:r w:rsidR="001E6581" w:rsidRPr="00840626">
        <w:rPr>
          <w:rFonts w:asciiTheme="majorHAnsi" w:hAnsiTheme="majorHAnsi" w:cstheme="majorHAnsi"/>
          <w:sz w:val="24"/>
          <w:szCs w:val="24"/>
        </w:rPr>
        <w:t>, an area</w:t>
      </w:r>
      <w:r w:rsidR="00B97B43" w:rsidRPr="00840626">
        <w:rPr>
          <w:rFonts w:asciiTheme="majorHAnsi" w:hAnsiTheme="majorHAnsi" w:cstheme="majorHAnsi"/>
          <w:sz w:val="24"/>
          <w:szCs w:val="24"/>
        </w:rPr>
        <w:t xml:space="preserve"> chosen almost at random, shows in an instant that many of the ecological boundaries have sharp (human</w:t>
      </w:r>
      <w:r w:rsidR="0076171C" w:rsidRPr="00840626">
        <w:rPr>
          <w:rFonts w:asciiTheme="majorHAnsi" w:hAnsiTheme="majorHAnsi" w:cstheme="majorHAnsi"/>
          <w:sz w:val="24"/>
          <w:szCs w:val="24"/>
        </w:rPr>
        <w:t>-created</w:t>
      </w:r>
      <w:r w:rsidR="00B97B43" w:rsidRPr="00840626">
        <w:rPr>
          <w:rFonts w:asciiTheme="majorHAnsi" w:hAnsiTheme="majorHAnsi" w:cstheme="majorHAnsi"/>
          <w:sz w:val="24"/>
          <w:szCs w:val="24"/>
        </w:rPr>
        <w:t>) edges. As with other parts of the uplands, the story</w:t>
      </w:r>
      <w:r w:rsidR="001E6581" w:rsidRPr="00840626">
        <w:rPr>
          <w:rFonts w:asciiTheme="majorHAnsi" w:hAnsiTheme="majorHAnsi" w:cstheme="majorHAnsi"/>
          <w:sz w:val="24"/>
          <w:szCs w:val="24"/>
        </w:rPr>
        <w:t xml:space="preserve"> of the Sheriffmuir</w:t>
      </w:r>
      <w:r w:rsidR="00B97B43" w:rsidRPr="00840626">
        <w:rPr>
          <w:rFonts w:asciiTheme="majorHAnsi" w:hAnsiTheme="majorHAnsi" w:cstheme="majorHAnsi"/>
          <w:sz w:val="24"/>
          <w:szCs w:val="24"/>
        </w:rPr>
        <w:t xml:space="preserve"> is very specific but </w:t>
      </w:r>
      <w:r w:rsidR="00847103" w:rsidRPr="00840626">
        <w:rPr>
          <w:rFonts w:asciiTheme="majorHAnsi" w:hAnsiTheme="majorHAnsi" w:cstheme="majorHAnsi"/>
          <w:sz w:val="24"/>
          <w:szCs w:val="24"/>
        </w:rPr>
        <w:t xml:space="preserve">it </w:t>
      </w:r>
      <w:r w:rsidR="001E6581" w:rsidRPr="00840626">
        <w:rPr>
          <w:rFonts w:asciiTheme="majorHAnsi" w:hAnsiTheme="majorHAnsi" w:cstheme="majorHAnsi"/>
          <w:sz w:val="24"/>
          <w:szCs w:val="24"/>
        </w:rPr>
        <w:t xml:space="preserve">is also more general. At every stage it is </w:t>
      </w:r>
      <w:r w:rsidR="00847103" w:rsidRPr="00840626">
        <w:rPr>
          <w:rFonts w:asciiTheme="majorHAnsi" w:hAnsiTheme="majorHAnsi" w:cstheme="majorHAnsi"/>
          <w:sz w:val="24"/>
          <w:szCs w:val="24"/>
        </w:rPr>
        <w:t>linked to the economy and imperatives of the wider world</w:t>
      </w:r>
      <w:r w:rsidR="00682711" w:rsidRPr="00840626">
        <w:rPr>
          <w:rFonts w:asciiTheme="majorHAnsi" w:hAnsiTheme="majorHAnsi" w:cstheme="majorHAnsi"/>
          <w:sz w:val="24"/>
          <w:szCs w:val="24"/>
        </w:rPr>
        <w:t>.</w:t>
      </w:r>
    </w:p>
    <w:p w14:paraId="22B60008" w14:textId="77777777" w:rsidR="00682711" w:rsidRPr="00840626" w:rsidRDefault="00682711" w:rsidP="00D47FC4">
      <w:pPr>
        <w:keepNext/>
        <w:spacing w:after="0" w:line="360" w:lineRule="auto"/>
        <w:rPr>
          <w:rFonts w:asciiTheme="majorHAnsi" w:hAnsiTheme="majorHAnsi" w:cstheme="majorHAnsi"/>
          <w:sz w:val="24"/>
          <w:szCs w:val="24"/>
        </w:rPr>
      </w:pPr>
      <w:r w:rsidRPr="00840626">
        <w:rPr>
          <w:rFonts w:asciiTheme="majorHAnsi" w:hAnsiTheme="majorHAnsi" w:cstheme="majorHAnsi"/>
          <w:noProof/>
          <w:sz w:val="24"/>
          <w:szCs w:val="24"/>
        </w:rPr>
        <w:drawing>
          <wp:inline distT="0" distB="0" distL="0" distR="0" wp14:anchorId="18877399" wp14:editId="1F6A6AAF">
            <wp:extent cx="6316175" cy="2706933"/>
            <wp:effectExtent l="0" t="0" r="0" b="0"/>
            <wp:docPr id="1" name="Picture 1" descr="A dirt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2.png"/>
                    <pic:cNvPicPr/>
                  </pic:nvPicPr>
                  <pic:blipFill>
                    <a:blip r:embed="rId6">
                      <a:extLst>
                        <a:ext uri="{28A0092B-C50C-407E-A947-70E740481C1C}">
                          <a14:useLocalDpi xmlns:a14="http://schemas.microsoft.com/office/drawing/2010/main" val="0"/>
                        </a:ext>
                      </a:extLst>
                    </a:blip>
                    <a:stretch>
                      <a:fillRect/>
                    </a:stretch>
                  </pic:blipFill>
                  <pic:spPr>
                    <a:xfrm>
                      <a:off x="0" y="0"/>
                      <a:ext cx="6368751" cy="2729466"/>
                    </a:xfrm>
                    <a:prstGeom prst="rect">
                      <a:avLst/>
                    </a:prstGeom>
                  </pic:spPr>
                </pic:pic>
              </a:graphicData>
            </a:graphic>
          </wp:inline>
        </w:drawing>
      </w:r>
    </w:p>
    <w:p w14:paraId="3B2BE8EE" w14:textId="03F2258D" w:rsidR="00682711" w:rsidRPr="00840626" w:rsidRDefault="00682711" w:rsidP="00D47FC4">
      <w:pPr>
        <w:pStyle w:val="Caption"/>
        <w:spacing w:after="0" w:line="360" w:lineRule="auto"/>
        <w:rPr>
          <w:rFonts w:asciiTheme="majorHAnsi" w:hAnsiTheme="majorHAnsi" w:cstheme="majorHAnsi"/>
          <w:sz w:val="24"/>
          <w:szCs w:val="24"/>
        </w:rPr>
      </w:pPr>
      <w:r w:rsidRPr="00840626">
        <w:rPr>
          <w:rFonts w:asciiTheme="majorHAnsi" w:hAnsiTheme="majorHAnsi" w:cstheme="majorHAnsi"/>
          <w:sz w:val="24"/>
          <w:szCs w:val="24"/>
        </w:rPr>
        <w:t xml:space="preserve">Figure </w:t>
      </w:r>
      <w:r w:rsidR="0091163A" w:rsidRPr="00840626">
        <w:rPr>
          <w:rFonts w:asciiTheme="majorHAnsi" w:hAnsiTheme="majorHAnsi" w:cstheme="majorHAnsi"/>
          <w:sz w:val="24"/>
          <w:szCs w:val="24"/>
        </w:rPr>
        <w:fldChar w:fldCharType="begin"/>
      </w:r>
      <w:r w:rsidR="0091163A" w:rsidRPr="00840626">
        <w:rPr>
          <w:rFonts w:asciiTheme="majorHAnsi" w:hAnsiTheme="majorHAnsi" w:cstheme="majorHAnsi"/>
          <w:sz w:val="24"/>
          <w:szCs w:val="24"/>
        </w:rPr>
        <w:instrText xml:space="preserve"> SEQ Figure \* ARABIC </w:instrText>
      </w:r>
      <w:r w:rsidR="0091163A" w:rsidRPr="00840626">
        <w:rPr>
          <w:rFonts w:asciiTheme="majorHAnsi" w:hAnsiTheme="majorHAnsi" w:cstheme="majorHAnsi"/>
          <w:sz w:val="24"/>
          <w:szCs w:val="24"/>
        </w:rPr>
        <w:fldChar w:fldCharType="separate"/>
      </w:r>
      <w:r w:rsidR="006C1A1C">
        <w:rPr>
          <w:rFonts w:asciiTheme="majorHAnsi" w:hAnsiTheme="majorHAnsi" w:cstheme="majorHAnsi"/>
          <w:noProof/>
          <w:sz w:val="24"/>
          <w:szCs w:val="24"/>
        </w:rPr>
        <w:t>2</w:t>
      </w:r>
      <w:r w:rsidR="0091163A" w:rsidRPr="00840626">
        <w:rPr>
          <w:rFonts w:asciiTheme="majorHAnsi" w:hAnsiTheme="majorHAnsi" w:cstheme="majorHAnsi"/>
          <w:sz w:val="24"/>
          <w:szCs w:val="24"/>
        </w:rPr>
        <w:fldChar w:fldCharType="end"/>
      </w:r>
      <w:r w:rsidRPr="00840626">
        <w:rPr>
          <w:rFonts w:asciiTheme="majorHAnsi" w:hAnsiTheme="majorHAnsi" w:cstheme="majorHAnsi"/>
          <w:sz w:val="24"/>
          <w:szCs w:val="24"/>
        </w:rPr>
        <w:t xml:space="preserve"> Aerial view of Sheriffmuir</w:t>
      </w:r>
      <w:r w:rsidR="00CF5E38" w:rsidRPr="00840626">
        <w:rPr>
          <w:rFonts w:asciiTheme="majorHAnsi" w:hAnsiTheme="majorHAnsi" w:cstheme="majorHAnsi"/>
          <w:sz w:val="24"/>
          <w:szCs w:val="24"/>
        </w:rPr>
        <w:t xml:space="preserve"> (inn towards left centre)</w:t>
      </w:r>
      <w:r w:rsidRPr="00840626">
        <w:rPr>
          <w:rFonts w:asciiTheme="majorHAnsi" w:hAnsiTheme="majorHAnsi" w:cstheme="majorHAnsi"/>
          <w:sz w:val="24"/>
          <w:szCs w:val="24"/>
        </w:rPr>
        <w:t>; sharp changes in vegetation indicate human impacts (</w:t>
      </w:r>
      <w:r w:rsidRPr="00840626">
        <w:rPr>
          <w:rFonts w:asciiTheme="majorHAnsi" w:hAnsiTheme="majorHAnsi" w:cstheme="majorHAnsi"/>
          <w:noProof/>
          <w:sz w:val="24"/>
          <w:szCs w:val="24"/>
        </w:rPr>
        <w:t>Bing Aerial)</w:t>
      </w:r>
    </w:p>
    <w:p w14:paraId="1E93CAE1" w14:textId="77777777" w:rsidR="001E6581" w:rsidRPr="00840626" w:rsidRDefault="001E6581" w:rsidP="00D47FC4">
      <w:pPr>
        <w:pStyle w:val="Heading2"/>
        <w:spacing w:before="0" w:line="360" w:lineRule="auto"/>
        <w:rPr>
          <w:rFonts w:cstheme="majorHAnsi"/>
          <w:sz w:val="24"/>
          <w:szCs w:val="24"/>
        </w:rPr>
      </w:pPr>
      <w:r w:rsidRPr="00840626">
        <w:rPr>
          <w:rFonts w:cstheme="majorHAnsi"/>
          <w:sz w:val="24"/>
          <w:szCs w:val="24"/>
        </w:rPr>
        <w:t>The deep past and the origins of the Sheriffmuir</w:t>
      </w:r>
    </w:p>
    <w:p w14:paraId="26DADA1B" w14:textId="77777777" w:rsidR="004E3D31" w:rsidRPr="00840626" w:rsidRDefault="00693ABD" w:rsidP="00D47FC4">
      <w:pPr>
        <w:spacing w:after="0" w:line="360" w:lineRule="auto"/>
        <w:rPr>
          <w:rFonts w:asciiTheme="majorHAnsi" w:hAnsiTheme="majorHAnsi" w:cstheme="majorHAnsi"/>
          <w:sz w:val="24"/>
          <w:szCs w:val="24"/>
        </w:rPr>
      </w:pPr>
      <w:r w:rsidRPr="00840626">
        <w:rPr>
          <w:rFonts w:asciiTheme="majorHAnsi" w:hAnsiTheme="majorHAnsi" w:cstheme="majorHAnsi"/>
          <w:sz w:val="24"/>
          <w:szCs w:val="24"/>
        </w:rPr>
        <w:t xml:space="preserve">An alignment of standing stones, prominently placed within the </w:t>
      </w:r>
      <w:r w:rsidR="00DF1BDE" w:rsidRPr="00840626">
        <w:rPr>
          <w:rFonts w:asciiTheme="majorHAnsi" w:hAnsiTheme="majorHAnsi" w:cstheme="majorHAnsi"/>
          <w:sz w:val="24"/>
          <w:szCs w:val="24"/>
        </w:rPr>
        <w:t>former Commonty, attests to past h</w:t>
      </w:r>
      <w:r w:rsidRPr="00840626">
        <w:rPr>
          <w:rFonts w:asciiTheme="majorHAnsi" w:hAnsiTheme="majorHAnsi" w:cstheme="majorHAnsi"/>
          <w:sz w:val="24"/>
          <w:szCs w:val="24"/>
        </w:rPr>
        <w:t>uma</w:t>
      </w:r>
      <w:r w:rsidR="00DF1BDE" w:rsidRPr="00840626">
        <w:rPr>
          <w:rFonts w:asciiTheme="majorHAnsi" w:hAnsiTheme="majorHAnsi" w:cstheme="majorHAnsi"/>
          <w:sz w:val="24"/>
          <w:szCs w:val="24"/>
        </w:rPr>
        <w:t xml:space="preserve">n </w:t>
      </w:r>
      <w:r w:rsidR="00B97B43" w:rsidRPr="00840626">
        <w:rPr>
          <w:rFonts w:asciiTheme="majorHAnsi" w:hAnsiTheme="majorHAnsi" w:cstheme="majorHAnsi"/>
          <w:sz w:val="24"/>
          <w:szCs w:val="24"/>
        </w:rPr>
        <w:t xml:space="preserve">interest in the area [Figure </w:t>
      </w:r>
      <w:r w:rsidR="008E48FF" w:rsidRPr="00840626">
        <w:rPr>
          <w:rFonts w:asciiTheme="majorHAnsi" w:hAnsiTheme="majorHAnsi" w:cstheme="majorHAnsi"/>
          <w:sz w:val="24"/>
          <w:szCs w:val="24"/>
        </w:rPr>
        <w:t>1</w:t>
      </w:r>
      <w:r w:rsidR="00DF1BDE" w:rsidRPr="00840626">
        <w:rPr>
          <w:rFonts w:asciiTheme="majorHAnsi" w:hAnsiTheme="majorHAnsi" w:cstheme="majorHAnsi"/>
          <w:sz w:val="24"/>
          <w:szCs w:val="24"/>
        </w:rPr>
        <w:t xml:space="preserve">] </w:t>
      </w:r>
      <w:r w:rsidR="00360FA3" w:rsidRPr="00840626">
        <w:rPr>
          <w:rFonts w:asciiTheme="majorHAnsi" w:hAnsiTheme="majorHAnsi" w:cstheme="majorHAnsi"/>
          <w:sz w:val="24"/>
          <w:szCs w:val="24"/>
        </w:rPr>
        <w:t>T</w:t>
      </w:r>
      <w:r w:rsidR="00C467EE" w:rsidRPr="00840626">
        <w:rPr>
          <w:rFonts w:asciiTheme="majorHAnsi" w:hAnsiTheme="majorHAnsi" w:cstheme="majorHAnsi"/>
          <w:sz w:val="24"/>
          <w:szCs w:val="24"/>
        </w:rPr>
        <w:t>he stones are likely to be of</w:t>
      </w:r>
      <w:r w:rsidR="00360FA3" w:rsidRPr="00840626">
        <w:rPr>
          <w:rFonts w:asciiTheme="majorHAnsi" w:hAnsiTheme="majorHAnsi" w:cstheme="majorHAnsi"/>
          <w:sz w:val="24"/>
          <w:szCs w:val="24"/>
        </w:rPr>
        <w:t xml:space="preserve"> Neolithic or Bronze Age</w:t>
      </w:r>
      <w:r w:rsidR="002A062B" w:rsidRPr="00840626">
        <w:rPr>
          <w:rFonts w:asciiTheme="majorHAnsi" w:hAnsiTheme="majorHAnsi" w:cstheme="majorHAnsi"/>
          <w:sz w:val="24"/>
          <w:szCs w:val="24"/>
        </w:rPr>
        <w:t xml:space="preserve"> </w:t>
      </w:r>
      <w:proofErr w:type="gramStart"/>
      <w:r w:rsidR="002A062B" w:rsidRPr="00840626">
        <w:rPr>
          <w:rFonts w:asciiTheme="majorHAnsi" w:hAnsiTheme="majorHAnsi" w:cstheme="majorHAnsi"/>
          <w:sz w:val="24"/>
          <w:szCs w:val="24"/>
        </w:rPr>
        <w:t>origin</w:t>
      </w:r>
      <w:r w:rsidR="00360FA3" w:rsidRPr="00840626">
        <w:rPr>
          <w:rFonts w:asciiTheme="majorHAnsi" w:hAnsiTheme="majorHAnsi" w:cstheme="majorHAnsi"/>
          <w:sz w:val="24"/>
          <w:szCs w:val="24"/>
        </w:rPr>
        <w:t>,</w:t>
      </w:r>
      <w:proofErr w:type="gramEnd"/>
      <w:r w:rsidR="00360FA3" w:rsidRPr="00840626">
        <w:rPr>
          <w:rFonts w:asciiTheme="majorHAnsi" w:hAnsiTheme="majorHAnsi" w:cstheme="majorHAnsi"/>
          <w:sz w:val="24"/>
          <w:szCs w:val="24"/>
        </w:rPr>
        <w:t xml:space="preserve"> indee</w:t>
      </w:r>
      <w:r w:rsidR="00DF1BDE" w:rsidRPr="00840626">
        <w:rPr>
          <w:rFonts w:asciiTheme="majorHAnsi" w:hAnsiTheme="majorHAnsi" w:cstheme="majorHAnsi"/>
          <w:sz w:val="24"/>
          <w:szCs w:val="24"/>
        </w:rPr>
        <w:t>d, one bears numerous cup marks (https://canmore.org.uk/site/25274/wallaces-stone).</w:t>
      </w:r>
      <w:r w:rsidR="004E3D31" w:rsidRPr="00840626">
        <w:rPr>
          <w:rFonts w:asciiTheme="majorHAnsi" w:hAnsiTheme="majorHAnsi" w:cstheme="majorHAnsi"/>
          <w:sz w:val="24"/>
          <w:szCs w:val="24"/>
        </w:rPr>
        <w:t xml:space="preserve"> </w:t>
      </w:r>
      <w:r w:rsidR="00C467EE" w:rsidRPr="00840626">
        <w:rPr>
          <w:rFonts w:asciiTheme="majorHAnsi" w:hAnsiTheme="majorHAnsi" w:cstheme="majorHAnsi"/>
          <w:sz w:val="24"/>
          <w:szCs w:val="24"/>
        </w:rPr>
        <w:t xml:space="preserve">The tradition which names one of them The Wallace Stone and associates it with the Scots hero of the (1297) Battle of Stirling Bridge, surely has its origin in a line of Blind Harry's poem </w:t>
      </w:r>
      <w:r w:rsidR="00C467EE" w:rsidRPr="00840626">
        <w:rPr>
          <w:rFonts w:asciiTheme="majorHAnsi" w:hAnsiTheme="majorHAnsi" w:cstheme="majorHAnsi"/>
          <w:i/>
          <w:sz w:val="24"/>
          <w:szCs w:val="24"/>
        </w:rPr>
        <w:t xml:space="preserve">The </w:t>
      </w:r>
      <w:r w:rsidR="00F36E1C" w:rsidRPr="00840626">
        <w:rPr>
          <w:rFonts w:asciiTheme="majorHAnsi" w:hAnsiTheme="majorHAnsi" w:cstheme="majorHAnsi"/>
          <w:i/>
          <w:sz w:val="24"/>
          <w:szCs w:val="24"/>
        </w:rPr>
        <w:t>Wallace</w:t>
      </w:r>
      <w:r w:rsidR="00C467EE" w:rsidRPr="00840626">
        <w:rPr>
          <w:rFonts w:asciiTheme="majorHAnsi" w:hAnsiTheme="majorHAnsi" w:cstheme="majorHAnsi"/>
          <w:sz w:val="24"/>
          <w:szCs w:val="24"/>
        </w:rPr>
        <w:t>. This was written in the later fifteenth century (almost 200 years after the events describe</w:t>
      </w:r>
      <w:r w:rsidR="009D7091" w:rsidRPr="00840626">
        <w:rPr>
          <w:rFonts w:asciiTheme="majorHAnsi" w:hAnsiTheme="majorHAnsi" w:cstheme="majorHAnsi"/>
          <w:sz w:val="24"/>
          <w:szCs w:val="24"/>
        </w:rPr>
        <w:t>d)</w:t>
      </w:r>
      <w:r w:rsidR="00D56075" w:rsidRPr="00840626">
        <w:rPr>
          <w:rFonts w:asciiTheme="majorHAnsi" w:hAnsiTheme="majorHAnsi" w:cstheme="majorHAnsi"/>
          <w:sz w:val="24"/>
          <w:szCs w:val="24"/>
        </w:rPr>
        <w:t xml:space="preserve"> </w:t>
      </w:r>
      <w:r w:rsidR="008E48FF" w:rsidRPr="00840626">
        <w:rPr>
          <w:rFonts w:asciiTheme="majorHAnsi" w:hAnsiTheme="majorHAnsi" w:cstheme="majorHAnsi"/>
          <w:sz w:val="24"/>
          <w:szCs w:val="24"/>
        </w:rPr>
        <w:t>and contains as much myth as history</w:t>
      </w:r>
      <w:r w:rsidR="00F36B02" w:rsidRPr="00840626">
        <w:rPr>
          <w:rFonts w:asciiTheme="majorHAnsi" w:hAnsiTheme="majorHAnsi" w:cstheme="majorHAnsi"/>
          <w:sz w:val="24"/>
          <w:szCs w:val="24"/>
        </w:rPr>
        <w:t>. The poem has Wallace in Perth with his army;</w:t>
      </w:r>
    </w:p>
    <w:p w14:paraId="34EDF269" w14:textId="77777777" w:rsidR="00F36B02" w:rsidRPr="00840626" w:rsidRDefault="003B62F1" w:rsidP="00D47FC4">
      <w:pPr>
        <w:spacing w:after="0" w:line="360" w:lineRule="auto"/>
        <w:rPr>
          <w:rFonts w:asciiTheme="majorHAnsi" w:hAnsiTheme="majorHAnsi" w:cstheme="majorHAnsi"/>
          <w:sz w:val="24"/>
          <w:szCs w:val="24"/>
        </w:rPr>
      </w:pPr>
      <w:r>
        <w:rPr>
          <w:rFonts w:asciiTheme="majorHAnsi" w:hAnsiTheme="majorHAnsi" w:cstheme="majorHAnsi"/>
          <w:sz w:val="24"/>
          <w:szCs w:val="24"/>
        </w:rPr>
        <w:t xml:space="preserve">     </w:t>
      </w:r>
      <w:proofErr w:type="spellStart"/>
      <w:r w:rsidR="00F36B02" w:rsidRPr="00840626">
        <w:rPr>
          <w:rFonts w:asciiTheme="majorHAnsi" w:hAnsiTheme="majorHAnsi" w:cstheme="majorHAnsi"/>
          <w:sz w:val="24"/>
          <w:szCs w:val="24"/>
        </w:rPr>
        <w:t>Apon</w:t>
      </w:r>
      <w:proofErr w:type="spellEnd"/>
      <w:r w:rsidR="00F36B02" w:rsidRPr="00840626">
        <w:rPr>
          <w:rFonts w:asciiTheme="majorHAnsi" w:hAnsiTheme="majorHAnsi" w:cstheme="majorHAnsi"/>
          <w:sz w:val="24"/>
          <w:szCs w:val="24"/>
        </w:rPr>
        <w:t xml:space="preserve"> the morn till </w:t>
      </w:r>
      <w:proofErr w:type="spellStart"/>
      <w:r w:rsidR="00F36B02" w:rsidRPr="00840626">
        <w:rPr>
          <w:rFonts w:asciiTheme="majorHAnsi" w:hAnsiTheme="majorHAnsi" w:cstheme="majorHAnsi"/>
          <w:sz w:val="24"/>
          <w:szCs w:val="24"/>
        </w:rPr>
        <w:t>Schirreff</w:t>
      </w:r>
      <w:proofErr w:type="spellEnd"/>
      <w:r w:rsidR="00F36B02" w:rsidRPr="00840626">
        <w:rPr>
          <w:rFonts w:asciiTheme="majorHAnsi" w:hAnsiTheme="majorHAnsi" w:cstheme="majorHAnsi"/>
          <w:sz w:val="24"/>
          <w:szCs w:val="24"/>
        </w:rPr>
        <w:t xml:space="preserve"> Mur he </w:t>
      </w:r>
      <w:proofErr w:type="gramStart"/>
      <w:r w:rsidR="00F36B02" w:rsidRPr="00840626">
        <w:rPr>
          <w:rFonts w:asciiTheme="majorHAnsi" w:hAnsiTheme="majorHAnsi" w:cstheme="majorHAnsi"/>
          <w:sz w:val="24"/>
          <w:szCs w:val="24"/>
        </w:rPr>
        <w:t>raid</w:t>
      </w:r>
      <w:proofErr w:type="gramEnd"/>
      <w:r w:rsidR="00F36B02" w:rsidRPr="00840626">
        <w:rPr>
          <w:rFonts w:asciiTheme="majorHAnsi" w:hAnsiTheme="majorHAnsi" w:cstheme="majorHAnsi"/>
          <w:sz w:val="24"/>
          <w:szCs w:val="24"/>
        </w:rPr>
        <w:br/>
      </w:r>
      <w:r>
        <w:rPr>
          <w:rFonts w:asciiTheme="majorHAnsi" w:hAnsiTheme="majorHAnsi" w:cstheme="majorHAnsi"/>
          <w:sz w:val="24"/>
          <w:szCs w:val="24"/>
        </w:rPr>
        <w:t xml:space="preserve">     </w:t>
      </w:r>
      <w:r w:rsidR="00F36B02" w:rsidRPr="00840626">
        <w:rPr>
          <w:rFonts w:asciiTheme="majorHAnsi" w:hAnsiTheme="majorHAnsi" w:cstheme="majorHAnsi"/>
          <w:sz w:val="24"/>
          <w:szCs w:val="24"/>
        </w:rPr>
        <w:t xml:space="preserve">And </w:t>
      </w:r>
      <w:proofErr w:type="spellStart"/>
      <w:r w:rsidR="00F36B02" w:rsidRPr="00840626">
        <w:rPr>
          <w:rFonts w:asciiTheme="majorHAnsi" w:hAnsiTheme="majorHAnsi" w:cstheme="majorHAnsi"/>
          <w:sz w:val="24"/>
          <w:szCs w:val="24"/>
        </w:rPr>
        <w:t>thar</w:t>
      </w:r>
      <w:proofErr w:type="spellEnd"/>
      <w:r w:rsidR="00F36B02" w:rsidRPr="00840626">
        <w:rPr>
          <w:rFonts w:asciiTheme="majorHAnsi" w:hAnsiTheme="majorHAnsi" w:cstheme="majorHAnsi"/>
          <w:sz w:val="24"/>
          <w:szCs w:val="24"/>
        </w:rPr>
        <w:t xml:space="preserve"> a </w:t>
      </w:r>
      <w:proofErr w:type="spellStart"/>
      <w:r w:rsidR="00F36B02" w:rsidRPr="00840626">
        <w:rPr>
          <w:rFonts w:asciiTheme="majorHAnsi" w:hAnsiTheme="majorHAnsi" w:cstheme="majorHAnsi"/>
          <w:sz w:val="24"/>
          <w:szCs w:val="24"/>
        </w:rPr>
        <w:t>quh</w:t>
      </w:r>
      <w:r w:rsidR="00E74B58" w:rsidRPr="00840626">
        <w:rPr>
          <w:rFonts w:asciiTheme="majorHAnsi" w:hAnsiTheme="majorHAnsi" w:cstheme="majorHAnsi"/>
          <w:sz w:val="24"/>
          <w:szCs w:val="24"/>
        </w:rPr>
        <w:t>ill</w:t>
      </w:r>
      <w:proofErr w:type="spellEnd"/>
      <w:r w:rsidR="00E74B58" w:rsidRPr="00840626">
        <w:rPr>
          <w:rFonts w:asciiTheme="majorHAnsi" w:hAnsiTheme="majorHAnsi" w:cstheme="majorHAnsi"/>
          <w:sz w:val="24"/>
          <w:szCs w:val="24"/>
        </w:rPr>
        <w:t xml:space="preserve"> in </w:t>
      </w:r>
      <w:proofErr w:type="spellStart"/>
      <w:r w:rsidR="00E74B58" w:rsidRPr="00840626">
        <w:rPr>
          <w:rFonts w:asciiTheme="majorHAnsi" w:hAnsiTheme="majorHAnsi" w:cstheme="majorHAnsi"/>
          <w:sz w:val="24"/>
          <w:szCs w:val="24"/>
        </w:rPr>
        <w:t>gud</w:t>
      </w:r>
      <w:proofErr w:type="spellEnd"/>
      <w:r w:rsidR="00E74B58" w:rsidRPr="00840626">
        <w:rPr>
          <w:rFonts w:asciiTheme="majorHAnsi" w:hAnsiTheme="majorHAnsi" w:cstheme="majorHAnsi"/>
          <w:sz w:val="24"/>
          <w:szCs w:val="24"/>
        </w:rPr>
        <w:t xml:space="preserve"> </w:t>
      </w:r>
      <w:proofErr w:type="spellStart"/>
      <w:r w:rsidR="00E74B58" w:rsidRPr="00840626">
        <w:rPr>
          <w:rFonts w:asciiTheme="majorHAnsi" w:hAnsiTheme="majorHAnsi" w:cstheme="majorHAnsi"/>
          <w:sz w:val="24"/>
          <w:szCs w:val="24"/>
        </w:rPr>
        <w:t>aray</w:t>
      </w:r>
      <w:proofErr w:type="spellEnd"/>
      <w:r w:rsidR="00E74B58" w:rsidRPr="00840626">
        <w:rPr>
          <w:rFonts w:asciiTheme="majorHAnsi" w:hAnsiTheme="majorHAnsi" w:cstheme="majorHAnsi"/>
          <w:sz w:val="24"/>
          <w:szCs w:val="24"/>
        </w:rPr>
        <w:t xml:space="preserve"> </w:t>
      </w:r>
      <w:proofErr w:type="spellStart"/>
      <w:r w:rsidR="00E74B58" w:rsidRPr="00840626">
        <w:rPr>
          <w:rFonts w:asciiTheme="majorHAnsi" w:hAnsiTheme="majorHAnsi" w:cstheme="majorHAnsi"/>
          <w:sz w:val="24"/>
          <w:szCs w:val="24"/>
        </w:rPr>
        <w:t>thai</w:t>
      </w:r>
      <w:proofErr w:type="spellEnd"/>
      <w:r w:rsidR="00E74B58" w:rsidRPr="00840626">
        <w:rPr>
          <w:rFonts w:asciiTheme="majorHAnsi" w:hAnsiTheme="majorHAnsi" w:cstheme="majorHAnsi"/>
          <w:sz w:val="24"/>
          <w:szCs w:val="24"/>
        </w:rPr>
        <w:t xml:space="preserve"> </w:t>
      </w:r>
      <w:proofErr w:type="spellStart"/>
      <w:r w:rsidR="00E74B58" w:rsidRPr="00840626">
        <w:rPr>
          <w:rFonts w:asciiTheme="majorHAnsi" w:hAnsiTheme="majorHAnsi" w:cstheme="majorHAnsi"/>
          <w:sz w:val="24"/>
          <w:szCs w:val="24"/>
        </w:rPr>
        <w:t>baid</w:t>
      </w:r>
      <w:proofErr w:type="spellEnd"/>
      <w:r w:rsidR="00E74B58" w:rsidRPr="00840626">
        <w:rPr>
          <w:rFonts w:asciiTheme="majorHAnsi" w:hAnsiTheme="majorHAnsi" w:cstheme="majorHAnsi"/>
          <w:sz w:val="24"/>
          <w:szCs w:val="24"/>
        </w:rPr>
        <w:t xml:space="preserve"> (McKi</w:t>
      </w:r>
      <w:r w:rsidR="00F36B02" w:rsidRPr="00840626">
        <w:rPr>
          <w:rFonts w:asciiTheme="majorHAnsi" w:hAnsiTheme="majorHAnsi" w:cstheme="majorHAnsi"/>
          <w:sz w:val="24"/>
          <w:szCs w:val="24"/>
        </w:rPr>
        <w:t>m, Book 7).</w:t>
      </w:r>
    </w:p>
    <w:p w14:paraId="27796D41" w14:textId="77777777" w:rsidR="0026617A" w:rsidRPr="00840626" w:rsidRDefault="00F36B02" w:rsidP="00D47FC4">
      <w:pPr>
        <w:spacing w:after="0" w:line="360" w:lineRule="auto"/>
        <w:rPr>
          <w:rFonts w:asciiTheme="majorHAnsi" w:hAnsiTheme="majorHAnsi" w:cstheme="majorHAnsi"/>
          <w:sz w:val="24"/>
          <w:szCs w:val="24"/>
        </w:rPr>
      </w:pPr>
      <w:r w:rsidRPr="00840626">
        <w:rPr>
          <w:rFonts w:asciiTheme="majorHAnsi" w:hAnsiTheme="majorHAnsi" w:cstheme="majorHAnsi"/>
          <w:sz w:val="24"/>
          <w:szCs w:val="24"/>
        </w:rPr>
        <w:t xml:space="preserve">Nowhere, </w:t>
      </w:r>
      <w:r w:rsidR="00F83562" w:rsidRPr="00840626">
        <w:rPr>
          <w:rFonts w:asciiTheme="majorHAnsi" w:hAnsiTheme="majorHAnsi" w:cstheme="majorHAnsi"/>
          <w:sz w:val="24"/>
          <w:szCs w:val="24"/>
        </w:rPr>
        <w:t xml:space="preserve">contrary to some </w:t>
      </w:r>
      <w:r w:rsidR="002A062B" w:rsidRPr="00840626">
        <w:rPr>
          <w:rFonts w:asciiTheme="majorHAnsi" w:hAnsiTheme="majorHAnsi" w:cstheme="majorHAnsi"/>
          <w:sz w:val="24"/>
          <w:szCs w:val="24"/>
        </w:rPr>
        <w:t xml:space="preserve">later </w:t>
      </w:r>
      <w:r w:rsidR="00F83562" w:rsidRPr="00840626">
        <w:rPr>
          <w:rFonts w:asciiTheme="majorHAnsi" w:hAnsiTheme="majorHAnsi" w:cstheme="majorHAnsi"/>
          <w:sz w:val="24"/>
          <w:szCs w:val="24"/>
        </w:rPr>
        <w:t>accounts, does the poem claim</w:t>
      </w:r>
      <w:r w:rsidRPr="00840626">
        <w:rPr>
          <w:rFonts w:asciiTheme="majorHAnsi" w:hAnsiTheme="majorHAnsi" w:cstheme="majorHAnsi"/>
          <w:sz w:val="24"/>
          <w:szCs w:val="24"/>
        </w:rPr>
        <w:t xml:space="preserve"> that there was a battle at Sheriffmuir, rather, that the army paused there before advancing to what would become the victory of Stirling Bridge. The poem does</w:t>
      </w:r>
      <w:r w:rsidR="008E48FF" w:rsidRPr="00840626">
        <w:rPr>
          <w:rFonts w:asciiTheme="majorHAnsi" w:hAnsiTheme="majorHAnsi" w:cstheme="majorHAnsi"/>
          <w:sz w:val="24"/>
          <w:szCs w:val="24"/>
        </w:rPr>
        <w:t xml:space="preserve"> imply </w:t>
      </w:r>
      <w:r w:rsidRPr="00840626">
        <w:rPr>
          <w:rFonts w:asciiTheme="majorHAnsi" w:hAnsiTheme="majorHAnsi" w:cstheme="majorHAnsi"/>
          <w:sz w:val="24"/>
          <w:szCs w:val="24"/>
        </w:rPr>
        <w:t>that such a route</w:t>
      </w:r>
      <w:r w:rsidR="008629F6" w:rsidRPr="00840626">
        <w:rPr>
          <w:rFonts w:asciiTheme="majorHAnsi" w:hAnsiTheme="majorHAnsi" w:cstheme="majorHAnsi"/>
          <w:sz w:val="24"/>
          <w:szCs w:val="24"/>
        </w:rPr>
        <w:t xml:space="preserve"> from Perth to Stirling </w:t>
      </w:r>
      <w:r w:rsidR="00F83562" w:rsidRPr="00840626">
        <w:rPr>
          <w:rFonts w:asciiTheme="majorHAnsi" w:hAnsiTheme="majorHAnsi" w:cstheme="majorHAnsi"/>
          <w:sz w:val="24"/>
          <w:szCs w:val="24"/>
        </w:rPr>
        <w:t>was practical</w:t>
      </w:r>
      <w:r w:rsidRPr="00840626">
        <w:rPr>
          <w:rFonts w:asciiTheme="majorHAnsi" w:hAnsiTheme="majorHAnsi" w:cstheme="majorHAnsi"/>
          <w:sz w:val="24"/>
          <w:szCs w:val="24"/>
        </w:rPr>
        <w:t xml:space="preserve"> </w:t>
      </w:r>
      <w:r w:rsidR="002A062B" w:rsidRPr="00840626">
        <w:rPr>
          <w:rFonts w:asciiTheme="majorHAnsi" w:hAnsiTheme="majorHAnsi" w:cstheme="majorHAnsi"/>
          <w:sz w:val="24"/>
          <w:szCs w:val="24"/>
        </w:rPr>
        <w:t xml:space="preserve">(as it certainly was in later centuries) </w:t>
      </w:r>
      <w:r w:rsidRPr="00840626">
        <w:rPr>
          <w:rFonts w:asciiTheme="majorHAnsi" w:hAnsiTheme="majorHAnsi" w:cstheme="majorHAnsi"/>
          <w:sz w:val="24"/>
          <w:szCs w:val="24"/>
        </w:rPr>
        <w:t xml:space="preserve">and it does provide </w:t>
      </w:r>
      <w:r w:rsidR="00D56075" w:rsidRPr="00840626">
        <w:rPr>
          <w:rFonts w:asciiTheme="majorHAnsi" w:hAnsiTheme="majorHAnsi" w:cstheme="majorHAnsi"/>
          <w:sz w:val="24"/>
          <w:szCs w:val="24"/>
        </w:rPr>
        <w:t>an early</w:t>
      </w:r>
      <w:r w:rsidRPr="00840626">
        <w:rPr>
          <w:rFonts w:asciiTheme="majorHAnsi" w:hAnsiTheme="majorHAnsi" w:cstheme="majorHAnsi"/>
          <w:sz w:val="24"/>
          <w:szCs w:val="24"/>
        </w:rPr>
        <w:t xml:space="preserve"> record of the place-name Sheriffmuir - though, of course, dateable to the fifteenth not to the thirteenth century!</w:t>
      </w:r>
      <w:r w:rsidR="0026617A" w:rsidRPr="00840626">
        <w:rPr>
          <w:rFonts w:asciiTheme="majorHAnsi" w:hAnsiTheme="majorHAnsi" w:cstheme="majorHAnsi"/>
          <w:sz w:val="24"/>
          <w:szCs w:val="24"/>
        </w:rPr>
        <w:t xml:space="preserve"> The </w:t>
      </w:r>
      <w:r w:rsidR="002565A0" w:rsidRPr="00840626">
        <w:rPr>
          <w:rFonts w:asciiTheme="majorHAnsi" w:hAnsiTheme="majorHAnsi" w:cstheme="majorHAnsi"/>
          <w:sz w:val="24"/>
          <w:szCs w:val="24"/>
        </w:rPr>
        <w:t>Standing S</w:t>
      </w:r>
      <w:r w:rsidR="0026617A" w:rsidRPr="00840626">
        <w:rPr>
          <w:rFonts w:asciiTheme="majorHAnsi" w:hAnsiTheme="majorHAnsi" w:cstheme="majorHAnsi"/>
          <w:sz w:val="24"/>
          <w:szCs w:val="24"/>
        </w:rPr>
        <w:t>tones</w:t>
      </w:r>
      <w:r w:rsidR="002565A0" w:rsidRPr="00840626">
        <w:rPr>
          <w:rFonts w:asciiTheme="majorHAnsi" w:hAnsiTheme="majorHAnsi" w:cstheme="majorHAnsi"/>
          <w:sz w:val="24"/>
          <w:szCs w:val="24"/>
        </w:rPr>
        <w:t xml:space="preserve"> were</w:t>
      </w:r>
      <w:r w:rsidR="0026617A" w:rsidRPr="00840626">
        <w:rPr>
          <w:rFonts w:asciiTheme="majorHAnsi" w:hAnsiTheme="majorHAnsi" w:cstheme="majorHAnsi"/>
          <w:sz w:val="24"/>
          <w:szCs w:val="24"/>
        </w:rPr>
        <w:t xml:space="preserve"> mentioned witnesses </w:t>
      </w:r>
      <w:r w:rsidR="00890013" w:rsidRPr="00840626">
        <w:rPr>
          <w:rFonts w:asciiTheme="majorHAnsi" w:hAnsiTheme="majorHAnsi" w:cstheme="majorHAnsi"/>
          <w:sz w:val="24"/>
          <w:szCs w:val="24"/>
        </w:rPr>
        <w:t xml:space="preserve">as landmarks </w:t>
      </w:r>
      <w:r w:rsidR="0026617A" w:rsidRPr="00840626">
        <w:rPr>
          <w:rFonts w:asciiTheme="majorHAnsi" w:hAnsiTheme="majorHAnsi" w:cstheme="majorHAnsi"/>
          <w:sz w:val="24"/>
          <w:szCs w:val="24"/>
        </w:rPr>
        <w:t xml:space="preserve">in the </w:t>
      </w:r>
      <w:r w:rsidR="00890013" w:rsidRPr="00840626">
        <w:rPr>
          <w:rFonts w:asciiTheme="majorHAnsi" w:hAnsiTheme="majorHAnsi" w:cstheme="majorHAnsi"/>
          <w:sz w:val="24"/>
          <w:szCs w:val="24"/>
        </w:rPr>
        <w:t xml:space="preserve">eighteenth century (see below) but </w:t>
      </w:r>
      <w:r w:rsidR="002565A0" w:rsidRPr="00840626">
        <w:rPr>
          <w:rFonts w:asciiTheme="majorHAnsi" w:hAnsiTheme="majorHAnsi" w:cstheme="majorHAnsi"/>
          <w:sz w:val="24"/>
          <w:szCs w:val="24"/>
        </w:rPr>
        <w:t>not as related to Wallace</w:t>
      </w:r>
      <w:r w:rsidR="0026617A" w:rsidRPr="00840626">
        <w:rPr>
          <w:rFonts w:asciiTheme="majorHAnsi" w:hAnsiTheme="majorHAnsi" w:cstheme="majorHAnsi"/>
          <w:sz w:val="24"/>
          <w:szCs w:val="24"/>
        </w:rPr>
        <w:t>. Given the popularity of the poem (three sixteenth century published editions and an English translation in the early eighteenth</w:t>
      </w:r>
      <w:r w:rsidR="008E48FF" w:rsidRPr="00840626">
        <w:rPr>
          <w:rFonts w:asciiTheme="majorHAnsi" w:hAnsiTheme="majorHAnsi" w:cstheme="majorHAnsi"/>
          <w:sz w:val="24"/>
          <w:szCs w:val="24"/>
        </w:rPr>
        <w:t xml:space="preserve"> century</w:t>
      </w:r>
      <w:r w:rsidR="0026617A" w:rsidRPr="00840626">
        <w:rPr>
          <w:rFonts w:asciiTheme="majorHAnsi" w:hAnsiTheme="majorHAnsi" w:cstheme="majorHAnsi"/>
          <w:sz w:val="24"/>
          <w:szCs w:val="24"/>
        </w:rPr>
        <w:t>) it is not surprising that this location should be</w:t>
      </w:r>
      <w:r w:rsidR="008629F6" w:rsidRPr="00840626">
        <w:rPr>
          <w:rFonts w:asciiTheme="majorHAnsi" w:hAnsiTheme="majorHAnsi" w:cstheme="majorHAnsi"/>
          <w:sz w:val="24"/>
          <w:szCs w:val="24"/>
        </w:rPr>
        <w:t xml:space="preserve"> identified with the hero, however unreliably.</w:t>
      </w:r>
      <w:r w:rsidR="00F83562" w:rsidRPr="00840626">
        <w:rPr>
          <w:rFonts w:asciiTheme="majorHAnsi" w:hAnsiTheme="majorHAnsi" w:cstheme="majorHAnsi"/>
          <w:sz w:val="24"/>
          <w:szCs w:val="24"/>
        </w:rPr>
        <w:t xml:space="preserve"> Several other standing stones in the area have been identified with battle sites - often on the slenderest of grounds.</w:t>
      </w:r>
    </w:p>
    <w:p w14:paraId="7861188C" w14:textId="77777777" w:rsidR="000A4208" w:rsidRPr="00840626" w:rsidRDefault="003B62F1" w:rsidP="00D47FC4">
      <w:pPr>
        <w:spacing w:after="0" w:line="360" w:lineRule="auto"/>
        <w:rPr>
          <w:rFonts w:asciiTheme="majorHAnsi" w:hAnsiTheme="majorHAnsi" w:cstheme="majorHAnsi"/>
          <w:sz w:val="24"/>
          <w:szCs w:val="24"/>
        </w:rPr>
      </w:pPr>
      <w:r>
        <w:rPr>
          <w:rFonts w:asciiTheme="majorHAnsi" w:hAnsiTheme="majorHAnsi" w:cstheme="majorHAnsi"/>
          <w:sz w:val="24"/>
          <w:szCs w:val="24"/>
        </w:rPr>
        <w:t xml:space="preserve">     </w:t>
      </w:r>
      <w:r w:rsidR="009771F9" w:rsidRPr="00840626">
        <w:rPr>
          <w:rFonts w:asciiTheme="majorHAnsi" w:hAnsiTheme="majorHAnsi" w:cstheme="majorHAnsi"/>
          <w:sz w:val="24"/>
          <w:szCs w:val="24"/>
        </w:rPr>
        <w:t>In the seventeenth and eig</w:t>
      </w:r>
      <w:r w:rsidR="008629F6" w:rsidRPr="00840626">
        <w:rPr>
          <w:rFonts w:asciiTheme="majorHAnsi" w:hAnsiTheme="majorHAnsi" w:cstheme="majorHAnsi"/>
          <w:sz w:val="24"/>
          <w:szCs w:val="24"/>
        </w:rPr>
        <w:t xml:space="preserve">hteenth centuries, </w:t>
      </w:r>
      <w:r w:rsidR="00F83562" w:rsidRPr="00840626">
        <w:rPr>
          <w:rFonts w:asciiTheme="majorHAnsi" w:hAnsiTheme="majorHAnsi" w:cstheme="majorHAnsi"/>
          <w:sz w:val="24"/>
          <w:szCs w:val="24"/>
        </w:rPr>
        <w:t xml:space="preserve">as shown by the detailed evidence to be discussed below, </w:t>
      </w:r>
      <w:r w:rsidR="008629F6" w:rsidRPr="00840626">
        <w:rPr>
          <w:rFonts w:asciiTheme="majorHAnsi" w:hAnsiTheme="majorHAnsi" w:cstheme="majorHAnsi"/>
          <w:sz w:val="24"/>
          <w:szCs w:val="24"/>
        </w:rPr>
        <w:t>the Commonty</w:t>
      </w:r>
      <w:r w:rsidR="009771F9" w:rsidRPr="00840626">
        <w:rPr>
          <w:rFonts w:asciiTheme="majorHAnsi" w:hAnsiTheme="majorHAnsi" w:cstheme="majorHAnsi"/>
          <w:sz w:val="24"/>
          <w:szCs w:val="24"/>
        </w:rPr>
        <w:t xml:space="preserve"> was</w:t>
      </w:r>
      <w:r w:rsidR="000A4208" w:rsidRPr="00840626">
        <w:rPr>
          <w:rFonts w:asciiTheme="majorHAnsi" w:hAnsiTheme="majorHAnsi" w:cstheme="majorHAnsi"/>
          <w:sz w:val="24"/>
          <w:szCs w:val="24"/>
        </w:rPr>
        <w:t xml:space="preserve"> the common grazings for settlements stretching along the strath below, mainly to the north of Dunblane including </w:t>
      </w:r>
      <w:r w:rsidR="003829E0" w:rsidRPr="00840626">
        <w:rPr>
          <w:rFonts w:asciiTheme="majorHAnsi" w:hAnsiTheme="majorHAnsi" w:cstheme="majorHAnsi"/>
          <w:sz w:val="24"/>
          <w:szCs w:val="24"/>
        </w:rPr>
        <w:t xml:space="preserve">Kippenross, </w:t>
      </w:r>
      <w:r w:rsidR="00DA43EE" w:rsidRPr="00840626">
        <w:rPr>
          <w:rFonts w:asciiTheme="majorHAnsi" w:hAnsiTheme="majorHAnsi" w:cstheme="majorHAnsi"/>
          <w:sz w:val="24"/>
          <w:szCs w:val="24"/>
        </w:rPr>
        <w:t>Kippendavie and Kippenra</w:t>
      </w:r>
      <w:r w:rsidR="003829E0" w:rsidRPr="00840626">
        <w:rPr>
          <w:rFonts w:asciiTheme="majorHAnsi" w:hAnsiTheme="majorHAnsi" w:cstheme="majorHAnsi"/>
          <w:sz w:val="24"/>
          <w:szCs w:val="24"/>
        </w:rPr>
        <w:t>it, Glassingallbeg, Kinbuck,</w:t>
      </w:r>
      <w:r w:rsidR="00DD7CE5" w:rsidRPr="00840626">
        <w:rPr>
          <w:rFonts w:asciiTheme="majorHAnsi" w:hAnsiTheme="majorHAnsi" w:cstheme="majorHAnsi"/>
          <w:sz w:val="24"/>
          <w:szCs w:val="24"/>
        </w:rPr>
        <w:t xml:space="preserve"> </w:t>
      </w:r>
      <w:r w:rsidR="000D3948" w:rsidRPr="00840626">
        <w:rPr>
          <w:rFonts w:asciiTheme="majorHAnsi" w:hAnsiTheme="majorHAnsi" w:cstheme="majorHAnsi"/>
          <w:sz w:val="24"/>
          <w:szCs w:val="24"/>
        </w:rPr>
        <w:t>Balhaldie</w:t>
      </w:r>
      <w:r w:rsidR="003829E0" w:rsidRPr="00840626">
        <w:rPr>
          <w:rFonts w:asciiTheme="majorHAnsi" w:hAnsiTheme="majorHAnsi" w:cstheme="majorHAnsi"/>
          <w:sz w:val="24"/>
          <w:szCs w:val="24"/>
        </w:rPr>
        <w:t xml:space="preserve">, </w:t>
      </w:r>
      <w:r w:rsidR="00DD7CE5" w:rsidRPr="00840626">
        <w:rPr>
          <w:rFonts w:asciiTheme="majorHAnsi" w:hAnsiTheme="majorHAnsi" w:cstheme="majorHAnsi"/>
          <w:sz w:val="24"/>
          <w:szCs w:val="24"/>
        </w:rPr>
        <w:t>Camb</w:t>
      </w:r>
      <w:r w:rsidR="003829E0" w:rsidRPr="00840626">
        <w:rPr>
          <w:rFonts w:asciiTheme="majorHAnsi" w:hAnsiTheme="majorHAnsi" w:cstheme="majorHAnsi"/>
          <w:sz w:val="24"/>
          <w:szCs w:val="24"/>
        </w:rPr>
        <w:t xml:space="preserve">ushinnie, Feddal and Ardoch. </w:t>
      </w:r>
      <w:r w:rsidR="002A062B" w:rsidRPr="00840626">
        <w:rPr>
          <w:rFonts w:asciiTheme="majorHAnsi" w:hAnsiTheme="majorHAnsi" w:cstheme="majorHAnsi"/>
          <w:sz w:val="24"/>
          <w:szCs w:val="24"/>
        </w:rPr>
        <w:t>By that time, t</w:t>
      </w:r>
      <w:r w:rsidR="00C339D5" w:rsidRPr="00840626">
        <w:rPr>
          <w:rFonts w:asciiTheme="majorHAnsi" w:hAnsiTheme="majorHAnsi" w:cstheme="majorHAnsi"/>
          <w:sz w:val="24"/>
          <w:szCs w:val="24"/>
        </w:rPr>
        <w:t>hese were mainly the properties of small lairds, the exception being Kinbuck which had been part of the much larger estate of the Earls of Perth, forfeited after 1745 (Wills, 1973, 15-17)</w:t>
      </w:r>
      <w:r w:rsidR="00F11128" w:rsidRPr="00840626">
        <w:rPr>
          <w:rFonts w:asciiTheme="majorHAnsi" w:hAnsiTheme="majorHAnsi" w:cstheme="majorHAnsi"/>
          <w:sz w:val="24"/>
          <w:szCs w:val="24"/>
        </w:rPr>
        <w:t>. It was mainly the livestock of the tenants of these lairds which grazed the Commonty and tenants</w:t>
      </w:r>
      <w:r w:rsidR="00EA277A" w:rsidRPr="00840626">
        <w:rPr>
          <w:rFonts w:asciiTheme="majorHAnsi" w:hAnsiTheme="majorHAnsi" w:cstheme="majorHAnsi"/>
          <w:sz w:val="24"/>
          <w:szCs w:val="24"/>
        </w:rPr>
        <w:t>, former tenants</w:t>
      </w:r>
      <w:r w:rsidR="00F11128" w:rsidRPr="00840626">
        <w:rPr>
          <w:rFonts w:asciiTheme="majorHAnsi" w:hAnsiTheme="majorHAnsi" w:cstheme="majorHAnsi"/>
          <w:sz w:val="24"/>
          <w:szCs w:val="24"/>
        </w:rPr>
        <w:t xml:space="preserve"> and herds were the main witnesses in the legal Process of Division of Commonty, to be discussed below.</w:t>
      </w:r>
    </w:p>
    <w:p w14:paraId="3FF7AD11" w14:textId="77777777" w:rsidR="00DD7CE5" w:rsidRPr="00840626" w:rsidRDefault="003B62F1" w:rsidP="00D47FC4">
      <w:pPr>
        <w:spacing w:after="0" w:line="360" w:lineRule="auto"/>
        <w:rPr>
          <w:rFonts w:asciiTheme="majorHAnsi" w:hAnsiTheme="majorHAnsi" w:cstheme="majorHAnsi"/>
          <w:sz w:val="24"/>
          <w:szCs w:val="24"/>
        </w:rPr>
      </w:pPr>
      <w:r>
        <w:rPr>
          <w:rFonts w:asciiTheme="majorHAnsi" w:hAnsiTheme="majorHAnsi" w:cstheme="majorHAnsi"/>
          <w:sz w:val="24"/>
          <w:szCs w:val="24"/>
        </w:rPr>
        <w:t xml:space="preserve">     </w:t>
      </w:r>
      <w:r w:rsidR="00DD7CE5" w:rsidRPr="00840626">
        <w:rPr>
          <w:rFonts w:asciiTheme="majorHAnsi" w:hAnsiTheme="majorHAnsi" w:cstheme="majorHAnsi"/>
          <w:sz w:val="24"/>
          <w:szCs w:val="24"/>
        </w:rPr>
        <w:t xml:space="preserve">This pattern of use in the seventeenth and eighteenth centuries supports </w:t>
      </w:r>
      <w:r w:rsidR="00EA277A" w:rsidRPr="00840626">
        <w:rPr>
          <w:rFonts w:asciiTheme="majorHAnsi" w:hAnsiTheme="majorHAnsi" w:cstheme="majorHAnsi"/>
          <w:sz w:val="24"/>
          <w:szCs w:val="24"/>
        </w:rPr>
        <w:t xml:space="preserve">the </w:t>
      </w:r>
      <w:r w:rsidR="00DD7CE5" w:rsidRPr="00840626">
        <w:rPr>
          <w:rFonts w:asciiTheme="majorHAnsi" w:hAnsiTheme="majorHAnsi" w:cstheme="majorHAnsi"/>
          <w:sz w:val="24"/>
          <w:szCs w:val="24"/>
        </w:rPr>
        <w:t>suggestion that the</w:t>
      </w:r>
      <w:r w:rsidR="002A062B" w:rsidRPr="00840626">
        <w:rPr>
          <w:rFonts w:asciiTheme="majorHAnsi" w:hAnsiTheme="majorHAnsi" w:cstheme="majorHAnsi"/>
          <w:sz w:val="24"/>
          <w:szCs w:val="24"/>
        </w:rPr>
        <w:t xml:space="preserve"> Commonty of </w:t>
      </w:r>
      <w:r w:rsidR="00DD7CE5" w:rsidRPr="00840626">
        <w:rPr>
          <w:rFonts w:asciiTheme="majorHAnsi" w:hAnsiTheme="majorHAnsi" w:cstheme="majorHAnsi"/>
          <w:sz w:val="24"/>
          <w:szCs w:val="24"/>
        </w:rPr>
        <w:t xml:space="preserve">Sheriffmuir could have originated as the common grazing of a medieval </w:t>
      </w:r>
      <w:r w:rsidR="0055634A" w:rsidRPr="00840626">
        <w:rPr>
          <w:rFonts w:asciiTheme="majorHAnsi" w:hAnsiTheme="majorHAnsi" w:cstheme="majorHAnsi"/>
          <w:sz w:val="24"/>
          <w:szCs w:val="24"/>
        </w:rPr>
        <w:t>shire or thanage, based in Dunblane or Lecropt '</w:t>
      </w:r>
      <w:r w:rsidR="0055634A" w:rsidRPr="00840626">
        <w:rPr>
          <w:rFonts w:asciiTheme="majorHAnsi" w:hAnsiTheme="majorHAnsi" w:cstheme="majorHAnsi"/>
          <w:color w:val="000000"/>
          <w:sz w:val="24"/>
          <w:szCs w:val="24"/>
          <w:shd w:val="clear" w:color="auto" w:fill="FFFFFF"/>
        </w:rPr>
        <w:t>and perhaps equivalent to 'shire moor'</w:t>
      </w:r>
      <w:r w:rsidR="00791887" w:rsidRPr="00840626">
        <w:rPr>
          <w:rFonts w:asciiTheme="majorHAnsi" w:hAnsiTheme="majorHAnsi" w:cstheme="majorHAnsi"/>
          <w:color w:val="000000"/>
          <w:sz w:val="24"/>
          <w:szCs w:val="24"/>
          <w:shd w:val="clear" w:color="auto" w:fill="FFFFFF"/>
        </w:rPr>
        <w:t>' (Barrow, 1973, 268). That is further supported by the fact that most of these claimant</w:t>
      </w:r>
      <w:r w:rsidR="00F33685" w:rsidRPr="00840626">
        <w:rPr>
          <w:rFonts w:asciiTheme="majorHAnsi" w:hAnsiTheme="majorHAnsi" w:cstheme="majorHAnsi"/>
          <w:color w:val="000000"/>
          <w:sz w:val="24"/>
          <w:szCs w:val="24"/>
          <w:shd w:val="clear" w:color="auto" w:fill="FFFFFF"/>
        </w:rPr>
        <w:t xml:space="preserve"> farms can be shown to have been parts of the twelfth and thirteenth century earldom of Strathearn, many</w:t>
      </w:r>
      <w:r w:rsidR="009771F9" w:rsidRPr="00840626">
        <w:rPr>
          <w:rFonts w:asciiTheme="majorHAnsi" w:hAnsiTheme="majorHAnsi" w:cstheme="majorHAnsi"/>
          <w:color w:val="000000"/>
          <w:sz w:val="24"/>
          <w:szCs w:val="24"/>
          <w:shd w:val="clear" w:color="auto" w:fill="FFFFFF"/>
        </w:rPr>
        <w:t xml:space="preserve"> then</w:t>
      </w:r>
      <w:r w:rsidR="00F33685" w:rsidRPr="00840626">
        <w:rPr>
          <w:rFonts w:asciiTheme="majorHAnsi" w:hAnsiTheme="majorHAnsi" w:cstheme="majorHAnsi"/>
          <w:color w:val="000000"/>
          <w:sz w:val="24"/>
          <w:szCs w:val="24"/>
          <w:shd w:val="clear" w:color="auto" w:fill="FFFFFF"/>
        </w:rPr>
        <w:t xml:space="preserve"> incorporated into the later estate of Keir</w:t>
      </w:r>
      <w:r w:rsidR="007A5EE6" w:rsidRPr="00840626">
        <w:rPr>
          <w:rFonts w:asciiTheme="majorHAnsi" w:hAnsiTheme="majorHAnsi" w:cstheme="majorHAnsi"/>
          <w:color w:val="000000"/>
          <w:sz w:val="24"/>
          <w:szCs w:val="24"/>
          <w:shd w:val="clear" w:color="auto" w:fill="FFFFFF"/>
        </w:rPr>
        <w:t xml:space="preserve"> (which, itself, made no</w:t>
      </w:r>
      <w:r w:rsidR="00791887" w:rsidRPr="00840626">
        <w:rPr>
          <w:rFonts w:asciiTheme="majorHAnsi" w:hAnsiTheme="majorHAnsi" w:cstheme="majorHAnsi"/>
          <w:color w:val="000000"/>
          <w:sz w:val="24"/>
          <w:szCs w:val="24"/>
          <w:shd w:val="clear" w:color="auto" w:fill="FFFFFF"/>
        </w:rPr>
        <w:t xml:space="preserve"> claim to Sheriffmuir) (Fraser, </w:t>
      </w:r>
      <w:r w:rsidR="007A5EE6" w:rsidRPr="00840626">
        <w:rPr>
          <w:rFonts w:asciiTheme="majorHAnsi" w:hAnsiTheme="majorHAnsi" w:cstheme="majorHAnsi"/>
          <w:color w:val="000000"/>
          <w:sz w:val="24"/>
          <w:szCs w:val="24"/>
          <w:shd w:val="clear" w:color="auto" w:fill="FFFFFF"/>
        </w:rPr>
        <w:t xml:space="preserve">1858, 211, 244-5, 264, 266, 298; RMS II entries, </w:t>
      </w:r>
      <w:r w:rsidR="007A5EE6" w:rsidRPr="00840626">
        <w:rPr>
          <w:rFonts w:asciiTheme="majorHAnsi" w:hAnsiTheme="majorHAnsi" w:cstheme="majorHAnsi"/>
          <w:sz w:val="24"/>
          <w:szCs w:val="24"/>
        </w:rPr>
        <w:t>2802, 3085; RMS III entry 1523</w:t>
      </w:r>
      <w:r w:rsidR="00F33685" w:rsidRPr="00840626">
        <w:rPr>
          <w:rFonts w:asciiTheme="majorHAnsi" w:hAnsiTheme="majorHAnsi" w:cstheme="majorHAnsi"/>
          <w:sz w:val="24"/>
          <w:szCs w:val="24"/>
        </w:rPr>
        <w:t>; Neville, 2005, 49, 98, 114</w:t>
      </w:r>
      <w:r w:rsidR="007A5EE6" w:rsidRPr="00840626">
        <w:rPr>
          <w:rFonts w:asciiTheme="majorHAnsi" w:hAnsiTheme="majorHAnsi" w:cstheme="majorHAnsi"/>
          <w:sz w:val="24"/>
          <w:szCs w:val="24"/>
        </w:rPr>
        <w:t xml:space="preserve">). </w:t>
      </w:r>
      <w:r w:rsidR="00917852" w:rsidRPr="00840626">
        <w:rPr>
          <w:rFonts w:asciiTheme="majorHAnsi" w:hAnsiTheme="majorHAnsi" w:cstheme="majorHAnsi"/>
          <w:sz w:val="24"/>
          <w:szCs w:val="24"/>
        </w:rPr>
        <w:t>However, it is striking that, whilst the southern ones were in Dunblane parish, sites such as Ardoch and Feddal were in medieval Muthil and Auchterarder</w:t>
      </w:r>
      <w:r w:rsidR="0054642C" w:rsidRPr="00840626">
        <w:rPr>
          <w:rFonts w:asciiTheme="majorHAnsi" w:hAnsiTheme="majorHAnsi" w:cstheme="majorHAnsi"/>
          <w:sz w:val="24"/>
          <w:szCs w:val="24"/>
        </w:rPr>
        <w:t>, conso</w:t>
      </w:r>
      <w:r w:rsidR="00F83562" w:rsidRPr="00840626">
        <w:rPr>
          <w:rFonts w:asciiTheme="majorHAnsi" w:hAnsiTheme="majorHAnsi" w:cstheme="majorHAnsi"/>
          <w:sz w:val="24"/>
          <w:szCs w:val="24"/>
        </w:rPr>
        <w:t>nant with the earldom and the C</w:t>
      </w:r>
      <w:r w:rsidR="0054642C" w:rsidRPr="00840626">
        <w:rPr>
          <w:rFonts w:asciiTheme="majorHAnsi" w:hAnsiTheme="majorHAnsi" w:cstheme="majorHAnsi"/>
          <w:sz w:val="24"/>
          <w:szCs w:val="24"/>
        </w:rPr>
        <w:t>ommonty predating the (perhaps twelfth century) formation of the parishes</w:t>
      </w:r>
      <w:r w:rsidR="00917852" w:rsidRPr="00840626">
        <w:rPr>
          <w:rFonts w:asciiTheme="majorHAnsi" w:hAnsiTheme="majorHAnsi" w:cstheme="majorHAnsi"/>
          <w:sz w:val="24"/>
          <w:szCs w:val="24"/>
        </w:rPr>
        <w:t xml:space="preserve"> (Watson, 2002, 394, 475). </w:t>
      </w:r>
    </w:p>
    <w:p w14:paraId="1BB748E8" w14:textId="77777777" w:rsidR="00EE29F2" w:rsidRPr="00840626" w:rsidRDefault="00273F32" w:rsidP="00D47FC4">
      <w:pPr>
        <w:pStyle w:val="Heading2"/>
        <w:spacing w:before="0" w:line="360" w:lineRule="auto"/>
        <w:rPr>
          <w:rFonts w:cstheme="majorHAnsi"/>
          <w:sz w:val="24"/>
          <w:szCs w:val="24"/>
        </w:rPr>
      </w:pPr>
      <w:r w:rsidRPr="00840626">
        <w:rPr>
          <w:rFonts w:cstheme="majorHAnsi"/>
          <w:sz w:val="24"/>
          <w:szCs w:val="24"/>
        </w:rPr>
        <w:t>The Com</w:t>
      </w:r>
      <w:r w:rsidR="003464EF" w:rsidRPr="00840626">
        <w:rPr>
          <w:rFonts w:cstheme="majorHAnsi"/>
          <w:sz w:val="24"/>
          <w:szCs w:val="24"/>
        </w:rPr>
        <w:t>monty and its Division</w:t>
      </w:r>
    </w:p>
    <w:p w14:paraId="6174BD0D" w14:textId="77777777" w:rsidR="007959B5" w:rsidRPr="00840626" w:rsidRDefault="002A062B" w:rsidP="00D47FC4">
      <w:pPr>
        <w:spacing w:after="0" w:line="360" w:lineRule="auto"/>
        <w:rPr>
          <w:rFonts w:asciiTheme="majorHAnsi" w:hAnsiTheme="majorHAnsi" w:cstheme="majorHAnsi"/>
          <w:sz w:val="24"/>
          <w:szCs w:val="24"/>
        </w:rPr>
      </w:pPr>
      <w:r w:rsidRPr="00840626">
        <w:rPr>
          <w:rFonts w:asciiTheme="majorHAnsi" w:hAnsiTheme="majorHAnsi" w:cstheme="majorHAnsi"/>
          <w:sz w:val="24"/>
          <w:szCs w:val="24"/>
        </w:rPr>
        <w:t xml:space="preserve">The Commonty </w:t>
      </w:r>
      <w:r w:rsidR="00EA277A" w:rsidRPr="00840626">
        <w:rPr>
          <w:rFonts w:asciiTheme="majorHAnsi" w:hAnsiTheme="majorHAnsi" w:cstheme="majorHAnsi"/>
          <w:sz w:val="24"/>
          <w:szCs w:val="24"/>
        </w:rPr>
        <w:t xml:space="preserve">[Figure </w:t>
      </w:r>
      <w:r w:rsidR="00890013" w:rsidRPr="00840626">
        <w:rPr>
          <w:rFonts w:asciiTheme="majorHAnsi" w:hAnsiTheme="majorHAnsi" w:cstheme="majorHAnsi"/>
          <w:sz w:val="24"/>
          <w:szCs w:val="24"/>
        </w:rPr>
        <w:t>4</w:t>
      </w:r>
      <w:r w:rsidR="00EA277A" w:rsidRPr="00840626">
        <w:rPr>
          <w:rFonts w:asciiTheme="majorHAnsi" w:hAnsiTheme="majorHAnsi" w:cstheme="majorHAnsi"/>
          <w:sz w:val="24"/>
          <w:szCs w:val="24"/>
        </w:rPr>
        <w:t xml:space="preserve">] </w:t>
      </w:r>
      <w:r w:rsidRPr="00840626">
        <w:rPr>
          <w:rFonts w:asciiTheme="majorHAnsi" w:hAnsiTheme="majorHAnsi" w:cstheme="majorHAnsi"/>
          <w:sz w:val="24"/>
          <w:szCs w:val="24"/>
        </w:rPr>
        <w:t xml:space="preserve">was but a small part of the wider landscape of the western Ochils which include parts or all or the parishes of Logie, Alva, Tillicoultry, Dollar, Glendevon, Dunblane and Blackford. </w:t>
      </w:r>
      <w:r w:rsidR="00B739B0" w:rsidRPr="00840626">
        <w:rPr>
          <w:rFonts w:asciiTheme="majorHAnsi" w:hAnsiTheme="majorHAnsi" w:cstheme="majorHAnsi"/>
          <w:sz w:val="24"/>
          <w:szCs w:val="24"/>
        </w:rPr>
        <w:t>The Commonty</w:t>
      </w:r>
      <w:r w:rsidR="00491AB1" w:rsidRPr="00840626">
        <w:rPr>
          <w:rFonts w:asciiTheme="majorHAnsi" w:hAnsiTheme="majorHAnsi" w:cstheme="majorHAnsi"/>
          <w:sz w:val="24"/>
          <w:szCs w:val="24"/>
        </w:rPr>
        <w:t xml:space="preserve"> lies between about 250m and 315m above sea level - well below the peaks (Ben Cleuch, 721m)</w:t>
      </w:r>
      <w:r w:rsidR="007959B5" w:rsidRPr="00840626">
        <w:rPr>
          <w:rFonts w:asciiTheme="majorHAnsi" w:hAnsiTheme="majorHAnsi" w:cstheme="majorHAnsi"/>
          <w:sz w:val="24"/>
          <w:szCs w:val="24"/>
        </w:rPr>
        <w:t>. In modern terms, the McRae Monument, the bridge over the Wharry Burn at Park and the fork in the road to Greenloaning are all, roughly, on the boundaries; the eastern limit is the River Burn, between the muir and Glentye Hill.</w:t>
      </w:r>
    </w:p>
    <w:p w14:paraId="56859495" w14:textId="77777777" w:rsidR="002A062B" w:rsidRPr="00840626" w:rsidRDefault="00BC0662" w:rsidP="00D47FC4">
      <w:pPr>
        <w:spacing w:after="0" w:line="360" w:lineRule="auto"/>
        <w:rPr>
          <w:rFonts w:asciiTheme="majorHAnsi" w:hAnsiTheme="majorHAnsi" w:cstheme="majorHAnsi"/>
          <w:sz w:val="24"/>
          <w:szCs w:val="24"/>
        </w:rPr>
      </w:pPr>
      <w:r>
        <w:rPr>
          <w:rFonts w:asciiTheme="majorHAnsi" w:hAnsiTheme="majorHAnsi" w:cstheme="majorHAnsi"/>
          <w:sz w:val="24"/>
          <w:szCs w:val="24"/>
        </w:rPr>
        <w:t xml:space="preserve">     </w:t>
      </w:r>
      <w:r w:rsidR="007959B5" w:rsidRPr="00840626">
        <w:rPr>
          <w:rFonts w:asciiTheme="majorHAnsi" w:hAnsiTheme="majorHAnsi" w:cstheme="majorHAnsi"/>
          <w:sz w:val="24"/>
          <w:szCs w:val="24"/>
        </w:rPr>
        <w:t>T</w:t>
      </w:r>
      <w:r w:rsidR="002A062B" w:rsidRPr="00840626">
        <w:rPr>
          <w:rFonts w:asciiTheme="majorHAnsi" w:hAnsiTheme="majorHAnsi" w:cstheme="majorHAnsi"/>
          <w:sz w:val="24"/>
          <w:szCs w:val="24"/>
        </w:rPr>
        <w:t xml:space="preserve">he varying terrain and the differing outcomes of the fragmentation of the medieval estates, </w:t>
      </w:r>
      <w:r w:rsidR="007959B5" w:rsidRPr="00840626">
        <w:rPr>
          <w:rFonts w:asciiTheme="majorHAnsi" w:hAnsiTheme="majorHAnsi" w:cstheme="majorHAnsi"/>
          <w:sz w:val="24"/>
          <w:szCs w:val="24"/>
        </w:rPr>
        <w:t xml:space="preserve">resulted in a </w:t>
      </w:r>
      <w:r w:rsidR="002A062B" w:rsidRPr="00840626">
        <w:rPr>
          <w:rFonts w:asciiTheme="majorHAnsi" w:hAnsiTheme="majorHAnsi" w:cstheme="majorHAnsi"/>
          <w:sz w:val="24"/>
          <w:szCs w:val="24"/>
        </w:rPr>
        <w:t>mosaic of different patterns of property</w:t>
      </w:r>
      <w:r w:rsidR="00DE65B6" w:rsidRPr="00840626">
        <w:rPr>
          <w:rFonts w:asciiTheme="majorHAnsi" w:hAnsiTheme="majorHAnsi" w:cstheme="majorHAnsi"/>
          <w:sz w:val="24"/>
          <w:szCs w:val="24"/>
        </w:rPr>
        <w:t xml:space="preserve"> types and tenure</w:t>
      </w:r>
      <w:r w:rsidR="007959B5" w:rsidRPr="00840626">
        <w:rPr>
          <w:rFonts w:asciiTheme="majorHAnsi" w:hAnsiTheme="majorHAnsi" w:cstheme="majorHAnsi"/>
          <w:sz w:val="24"/>
          <w:szCs w:val="24"/>
        </w:rPr>
        <w:t xml:space="preserve"> in the Ochils</w:t>
      </w:r>
      <w:r w:rsidR="00EA277A" w:rsidRPr="00840626">
        <w:rPr>
          <w:rFonts w:asciiTheme="majorHAnsi" w:hAnsiTheme="majorHAnsi" w:cstheme="majorHAnsi"/>
          <w:sz w:val="24"/>
          <w:szCs w:val="24"/>
        </w:rPr>
        <w:t>. B</w:t>
      </w:r>
      <w:r w:rsidR="007959B5" w:rsidRPr="00840626">
        <w:rPr>
          <w:rFonts w:asciiTheme="majorHAnsi" w:hAnsiTheme="majorHAnsi" w:cstheme="majorHAnsi"/>
          <w:sz w:val="24"/>
          <w:szCs w:val="24"/>
        </w:rPr>
        <w:t>y the s</w:t>
      </w:r>
      <w:r w:rsidR="002A062B" w:rsidRPr="00840626">
        <w:rPr>
          <w:rFonts w:asciiTheme="majorHAnsi" w:hAnsiTheme="majorHAnsi" w:cstheme="majorHAnsi"/>
          <w:sz w:val="24"/>
          <w:szCs w:val="24"/>
        </w:rPr>
        <w:t>eventeenth century</w:t>
      </w:r>
      <w:r w:rsidR="007959B5" w:rsidRPr="00840626">
        <w:rPr>
          <w:rFonts w:asciiTheme="majorHAnsi" w:hAnsiTheme="majorHAnsi" w:cstheme="majorHAnsi"/>
          <w:sz w:val="24"/>
          <w:szCs w:val="24"/>
        </w:rPr>
        <w:t>.</w:t>
      </w:r>
      <w:r w:rsidR="002A062B" w:rsidRPr="00840626">
        <w:rPr>
          <w:rFonts w:asciiTheme="majorHAnsi" w:hAnsiTheme="majorHAnsi" w:cstheme="majorHAnsi"/>
          <w:sz w:val="24"/>
          <w:szCs w:val="24"/>
        </w:rPr>
        <w:t xml:space="preserve"> Glendevon, for example, was dominated by feuars (owner-occupiers) who were mainly resident and owned their own (substantial) farm stocks</w:t>
      </w:r>
      <w:r w:rsidR="004C32DA" w:rsidRPr="00840626">
        <w:rPr>
          <w:rFonts w:asciiTheme="majorHAnsi" w:hAnsiTheme="majorHAnsi" w:cstheme="majorHAnsi"/>
          <w:sz w:val="24"/>
          <w:szCs w:val="24"/>
        </w:rPr>
        <w:t xml:space="preserve"> (Harrison, 1998)</w:t>
      </w:r>
      <w:r w:rsidR="002A062B" w:rsidRPr="00840626">
        <w:rPr>
          <w:rFonts w:asciiTheme="majorHAnsi" w:hAnsiTheme="majorHAnsi" w:cstheme="majorHAnsi"/>
          <w:sz w:val="24"/>
          <w:szCs w:val="24"/>
        </w:rPr>
        <w:t xml:space="preserve">. In Menstrie Glen, by contrast, most farms were small tenancies with only modest herds and flocks, whilst most of the </w:t>
      </w:r>
      <w:r w:rsidR="00B739B0" w:rsidRPr="00840626">
        <w:rPr>
          <w:rFonts w:asciiTheme="majorHAnsi" w:hAnsiTheme="majorHAnsi" w:cstheme="majorHAnsi"/>
          <w:sz w:val="24"/>
          <w:szCs w:val="24"/>
        </w:rPr>
        <w:t>land</w:t>
      </w:r>
      <w:r w:rsidR="002A062B" w:rsidRPr="00840626">
        <w:rPr>
          <w:rFonts w:asciiTheme="majorHAnsi" w:hAnsiTheme="majorHAnsi" w:cstheme="majorHAnsi"/>
          <w:sz w:val="24"/>
          <w:szCs w:val="24"/>
        </w:rPr>
        <w:t>owners lived elsewhere, on the low ground</w:t>
      </w:r>
      <w:r w:rsidR="004C32DA" w:rsidRPr="00840626">
        <w:rPr>
          <w:rFonts w:asciiTheme="majorHAnsi" w:hAnsiTheme="majorHAnsi" w:cstheme="majorHAnsi"/>
          <w:sz w:val="24"/>
          <w:szCs w:val="24"/>
        </w:rPr>
        <w:t xml:space="preserve"> (RCAHMS, 2001)</w:t>
      </w:r>
      <w:r w:rsidR="002A062B" w:rsidRPr="00840626">
        <w:rPr>
          <w:rFonts w:asciiTheme="majorHAnsi" w:hAnsiTheme="majorHAnsi" w:cstheme="majorHAnsi"/>
          <w:sz w:val="24"/>
          <w:szCs w:val="24"/>
        </w:rPr>
        <w:t>.  Most of the lairds with claims to the Commonty</w:t>
      </w:r>
      <w:r w:rsidR="00B739B0" w:rsidRPr="00840626">
        <w:rPr>
          <w:rFonts w:asciiTheme="majorHAnsi" w:hAnsiTheme="majorHAnsi" w:cstheme="majorHAnsi"/>
          <w:sz w:val="24"/>
          <w:szCs w:val="24"/>
        </w:rPr>
        <w:t xml:space="preserve"> of Sheriffmuir</w:t>
      </w:r>
      <w:r w:rsidR="002A062B" w:rsidRPr="00840626">
        <w:rPr>
          <w:rFonts w:asciiTheme="majorHAnsi" w:hAnsiTheme="majorHAnsi" w:cstheme="majorHAnsi"/>
          <w:sz w:val="24"/>
          <w:szCs w:val="24"/>
        </w:rPr>
        <w:t xml:space="preserve"> also lived on the lower parts of their estates, which stretched from the </w:t>
      </w:r>
      <w:r w:rsidR="0055336C" w:rsidRPr="00840626">
        <w:rPr>
          <w:rFonts w:asciiTheme="majorHAnsi" w:hAnsiTheme="majorHAnsi" w:cstheme="majorHAnsi"/>
          <w:sz w:val="24"/>
          <w:szCs w:val="24"/>
        </w:rPr>
        <w:t xml:space="preserve">valley floor into the </w:t>
      </w:r>
      <w:r w:rsidR="002A062B" w:rsidRPr="00840626">
        <w:rPr>
          <w:rFonts w:asciiTheme="majorHAnsi" w:hAnsiTheme="majorHAnsi" w:cstheme="majorHAnsi"/>
          <w:sz w:val="24"/>
          <w:szCs w:val="24"/>
        </w:rPr>
        <w:t xml:space="preserve">hills. A major use of the high hills </w:t>
      </w:r>
      <w:r w:rsidR="007C2386" w:rsidRPr="00840626">
        <w:rPr>
          <w:rFonts w:asciiTheme="majorHAnsi" w:hAnsiTheme="majorHAnsi" w:cstheme="majorHAnsi"/>
          <w:sz w:val="24"/>
          <w:szCs w:val="24"/>
        </w:rPr>
        <w:t xml:space="preserve">before the seventeenth century </w:t>
      </w:r>
      <w:r w:rsidR="002A062B" w:rsidRPr="00840626">
        <w:rPr>
          <w:rFonts w:asciiTheme="majorHAnsi" w:hAnsiTheme="majorHAnsi" w:cstheme="majorHAnsi"/>
          <w:sz w:val="24"/>
          <w:szCs w:val="24"/>
        </w:rPr>
        <w:t>had been shieling. In summer tenants' stock was taken to the high pastures, away from the arable; there, cheese and butter were made by herds who lived in special</w:t>
      </w:r>
      <w:r w:rsidR="00406979" w:rsidRPr="00840626">
        <w:rPr>
          <w:rFonts w:asciiTheme="majorHAnsi" w:hAnsiTheme="majorHAnsi" w:cstheme="majorHAnsi"/>
          <w:sz w:val="24"/>
          <w:szCs w:val="24"/>
        </w:rPr>
        <w:t>ly-built huts. Such systems were in decline across the Lowlands by the seventeenth century. In Strathallan, the home area for stock pasturing the Commonty, so close to the Highland boundaries</w:t>
      </w:r>
      <w:r w:rsidR="0055336C" w:rsidRPr="00840626">
        <w:rPr>
          <w:rFonts w:asciiTheme="majorHAnsi" w:hAnsiTheme="majorHAnsi" w:cstheme="majorHAnsi"/>
          <w:sz w:val="24"/>
          <w:szCs w:val="24"/>
        </w:rPr>
        <w:t xml:space="preserve">, the disruptions and raiding of seventeenth century warfare left the tenants so short of capital that they could not </w:t>
      </w:r>
      <w:r w:rsidR="00406979" w:rsidRPr="00840626">
        <w:rPr>
          <w:rFonts w:asciiTheme="majorHAnsi" w:hAnsiTheme="majorHAnsi" w:cstheme="majorHAnsi"/>
          <w:sz w:val="24"/>
          <w:szCs w:val="24"/>
        </w:rPr>
        <w:t xml:space="preserve">stock the shieling sites. This left </w:t>
      </w:r>
      <w:r w:rsidR="002A062B" w:rsidRPr="00840626">
        <w:rPr>
          <w:rFonts w:asciiTheme="majorHAnsi" w:hAnsiTheme="majorHAnsi" w:cstheme="majorHAnsi"/>
          <w:sz w:val="24"/>
          <w:szCs w:val="24"/>
        </w:rPr>
        <w:t>the hills free for more commercial flocks, mainly from the south of the hills (Harrison, in press</w:t>
      </w:r>
      <w:r w:rsidR="00911B39" w:rsidRPr="00840626">
        <w:rPr>
          <w:rFonts w:asciiTheme="majorHAnsi" w:hAnsiTheme="majorHAnsi" w:cstheme="majorHAnsi"/>
          <w:sz w:val="24"/>
          <w:szCs w:val="24"/>
        </w:rPr>
        <w:t>; Dixon, 2018</w:t>
      </w:r>
      <w:r w:rsidR="002A062B" w:rsidRPr="00840626">
        <w:rPr>
          <w:rFonts w:asciiTheme="majorHAnsi" w:hAnsiTheme="majorHAnsi" w:cstheme="majorHAnsi"/>
          <w:sz w:val="24"/>
          <w:szCs w:val="24"/>
        </w:rPr>
        <w:t xml:space="preserve">). </w:t>
      </w:r>
    </w:p>
    <w:p w14:paraId="5DA1F171" w14:textId="77777777" w:rsidR="002A062B" w:rsidRPr="00840626" w:rsidRDefault="00BC0662" w:rsidP="00D47FC4">
      <w:pPr>
        <w:spacing w:after="0" w:line="360" w:lineRule="auto"/>
        <w:rPr>
          <w:rFonts w:asciiTheme="majorHAnsi" w:hAnsiTheme="majorHAnsi" w:cstheme="majorHAnsi"/>
          <w:sz w:val="24"/>
          <w:szCs w:val="24"/>
        </w:rPr>
      </w:pPr>
      <w:r>
        <w:rPr>
          <w:rFonts w:asciiTheme="majorHAnsi" w:hAnsiTheme="majorHAnsi" w:cstheme="majorHAnsi"/>
          <w:sz w:val="24"/>
          <w:szCs w:val="24"/>
        </w:rPr>
        <w:t xml:space="preserve">     </w:t>
      </w:r>
      <w:r w:rsidR="002A062B" w:rsidRPr="00840626">
        <w:rPr>
          <w:rFonts w:asciiTheme="majorHAnsi" w:hAnsiTheme="majorHAnsi" w:cstheme="majorHAnsi"/>
          <w:sz w:val="24"/>
          <w:szCs w:val="24"/>
        </w:rPr>
        <w:t>However, since growing crops had still to be protected from stock in a largely-unenclosed landscape, abandonment of shieling may have increased pressure on the Commonty, especially once the tenants had re-capitalised. But the one was not a substitute for the other for, whilst stock would spend several weeks at the shieling grounds, stock taken</w:t>
      </w:r>
      <w:r w:rsidR="0055336C" w:rsidRPr="00840626">
        <w:rPr>
          <w:rFonts w:asciiTheme="majorHAnsi" w:hAnsiTheme="majorHAnsi" w:cstheme="majorHAnsi"/>
          <w:sz w:val="24"/>
          <w:szCs w:val="24"/>
        </w:rPr>
        <w:t xml:space="preserve"> to the Commonty in the morning</w:t>
      </w:r>
      <w:r w:rsidR="002A062B" w:rsidRPr="00840626">
        <w:rPr>
          <w:rFonts w:asciiTheme="majorHAnsi" w:hAnsiTheme="majorHAnsi" w:cstheme="majorHAnsi"/>
          <w:sz w:val="24"/>
          <w:szCs w:val="24"/>
        </w:rPr>
        <w:t xml:space="preserve"> returned home in the evening, a process to be discussed in more detail below.</w:t>
      </w:r>
    </w:p>
    <w:p w14:paraId="28B869AC" w14:textId="77777777" w:rsidR="00273F32" w:rsidRPr="00840626" w:rsidRDefault="00BC0662" w:rsidP="00D47FC4">
      <w:pPr>
        <w:spacing w:after="0" w:line="360" w:lineRule="auto"/>
        <w:rPr>
          <w:rFonts w:asciiTheme="majorHAnsi" w:hAnsiTheme="majorHAnsi" w:cstheme="majorHAnsi"/>
          <w:sz w:val="24"/>
          <w:szCs w:val="24"/>
        </w:rPr>
      </w:pPr>
      <w:r>
        <w:rPr>
          <w:rFonts w:asciiTheme="majorHAnsi" w:hAnsiTheme="majorHAnsi" w:cstheme="majorHAnsi"/>
          <w:sz w:val="24"/>
          <w:szCs w:val="24"/>
        </w:rPr>
        <w:t xml:space="preserve">     </w:t>
      </w:r>
      <w:r w:rsidR="00273F32" w:rsidRPr="00840626">
        <w:rPr>
          <w:rFonts w:asciiTheme="majorHAnsi" w:hAnsiTheme="majorHAnsi" w:cstheme="majorHAnsi"/>
          <w:sz w:val="24"/>
          <w:szCs w:val="24"/>
        </w:rPr>
        <w:t xml:space="preserve">Scottish commonties, in contrast to the English commons, belonged to the adjacent proprietors, </w:t>
      </w:r>
      <w:r w:rsidR="002B0CAE" w:rsidRPr="00840626">
        <w:rPr>
          <w:rFonts w:asciiTheme="majorHAnsi" w:hAnsiTheme="majorHAnsi" w:cstheme="majorHAnsi"/>
          <w:sz w:val="24"/>
          <w:szCs w:val="24"/>
        </w:rPr>
        <w:t xml:space="preserve">though most rights were </w:t>
      </w:r>
      <w:proofErr w:type="gramStart"/>
      <w:r w:rsidR="002B0CAE" w:rsidRPr="00840626">
        <w:rPr>
          <w:rFonts w:asciiTheme="majorHAnsi" w:hAnsiTheme="majorHAnsi" w:cstheme="majorHAnsi"/>
          <w:sz w:val="24"/>
          <w:szCs w:val="24"/>
        </w:rPr>
        <w:t>actually exercise</w:t>
      </w:r>
      <w:r w:rsidR="0055336C" w:rsidRPr="00840626">
        <w:rPr>
          <w:rFonts w:asciiTheme="majorHAnsi" w:hAnsiTheme="majorHAnsi" w:cstheme="majorHAnsi"/>
          <w:sz w:val="24"/>
          <w:szCs w:val="24"/>
        </w:rPr>
        <w:t>d</w:t>
      </w:r>
      <w:proofErr w:type="gramEnd"/>
      <w:r w:rsidR="0055336C" w:rsidRPr="00840626">
        <w:rPr>
          <w:rFonts w:asciiTheme="majorHAnsi" w:hAnsiTheme="majorHAnsi" w:cstheme="majorHAnsi"/>
          <w:sz w:val="24"/>
          <w:szCs w:val="24"/>
        </w:rPr>
        <w:t xml:space="preserve"> by the tenants in (at least</w:t>
      </w:r>
      <w:r w:rsidR="002B0CAE" w:rsidRPr="00840626">
        <w:rPr>
          <w:rFonts w:asciiTheme="majorHAnsi" w:hAnsiTheme="majorHAnsi" w:cstheme="majorHAnsi"/>
          <w:sz w:val="24"/>
          <w:szCs w:val="24"/>
        </w:rPr>
        <w:t xml:space="preserve"> theoretical) proportion to the size of their tenancies and according to fairly well-recognised limits. </w:t>
      </w:r>
      <w:r w:rsidR="00273F32" w:rsidRPr="00840626">
        <w:rPr>
          <w:rFonts w:asciiTheme="majorHAnsi" w:hAnsiTheme="majorHAnsi" w:cstheme="majorHAnsi"/>
          <w:sz w:val="24"/>
          <w:szCs w:val="24"/>
        </w:rPr>
        <w:t xml:space="preserve"> All could use the whole area (though, for reasons of convenience, they might rarely use parts remote from</w:t>
      </w:r>
      <w:r w:rsidR="00C3740C" w:rsidRPr="00840626">
        <w:rPr>
          <w:rFonts w:asciiTheme="majorHAnsi" w:hAnsiTheme="majorHAnsi" w:cstheme="majorHAnsi"/>
          <w:sz w:val="24"/>
          <w:szCs w:val="24"/>
        </w:rPr>
        <w:t xml:space="preserve"> their own lands). Proprietors </w:t>
      </w:r>
      <w:r w:rsidR="00273F32" w:rsidRPr="00840626">
        <w:rPr>
          <w:rFonts w:asciiTheme="majorHAnsi" w:hAnsiTheme="majorHAnsi" w:cstheme="majorHAnsi"/>
          <w:sz w:val="24"/>
          <w:szCs w:val="24"/>
        </w:rPr>
        <w:t xml:space="preserve">had probably always been free to divide a commonty if all were in </w:t>
      </w:r>
      <w:proofErr w:type="gramStart"/>
      <w:r w:rsidR="00273F32" w:rsidRPr="00840626">
        <w:rPr>
          <w:rFonts w:asciiTheme="majorHAnsi" w:hAnsiTheme="majorHAnsi" w:cstheme="majorHAnsi"/>
          <w:sz w:val="24"/>
          <w:szCs w:val="24"/>
        </w:rPr>
        <w:t>agreement</w:t>
      </w:r>
      <w:proofErr w:type="gramEnd"/>
      <w:r w:rsidR="00273F32" w:rsidRPr="00840626">
        <w:rPr>
          <w:rFonts w:asciiTheme="majorHAnsi" w:hAnsiTheme="majorHAnsi" w:cstheme="majorHAnsi"/>
          <w:sz w:val="24"/>
          <w:szCs w:val="24"/>
        </w:rPr>
        <w:t xml:space="preserve"> but this</w:t>
      </w:r>
      <w:r w:rsidR="002B0CAE" w:rsidRPr="00840626">
        <w:rPr>
          <w:rFonts w:asciiTheme="majorHAnsi" w:hAnsiTheme="majorHAnsi" w:cstheme="majorHAnsi"/>
          <w:sz w:val="24"/>
          <w:szCs w:val="24"/>
        </w:rPr>
        <w:t xml:space="preserve"> was facilitated by legislation</w:t>
      </w:r>
      <w:r w:rsidR="00C3740C" w:rsidRPr="00840626">
        <w:rPr>
          <w:rFonts w:asciiTheme="majorHAnsi" w:hAnsiTheme="majorHAnsi" w:cstheme="majorHAnsi"/>
          <w:sz w:val="24"/>
          <w:szCs w:val="24"/>
        </w:rPr>
        <w:t xml:space="preserve"> </w:t>
      </w:r>
      <w:r w:rsidR="00EA277A" w:rsidRPr="00840626">
        <w:rPr>
          <w:rFonts w:asciiTheme="majorHAnsi" w:hAnsiTheme="majorHAnsi" w:cstheme="majorHAnsi"/>
          <w:sz w:val="24"/>
          <w:szCs w:val="24"/>
        </w:rPr>
        <w:t>in</w:t>
      </w:r>
      <w:r w:rsidR="00C3740C" w:rsidRPr="00840626">
        <w:rPr>
          <w:rFonts w:asciiTheme="majorHAnsi" w:hAnsiTheme="majorHAnsi" w:cstheme="majorHAnsi"/>
          <w:sz w:val="24"/>
          <w:szCs w:val="24"/>
        </w:rPr>
        <w:t>1695. A</w:t>
      </w:r>
      <w:r w:rsidR="002B0CAE" w:rsidRPr="00840626">
        <w:rPr>
          <w:rFonts w:asciiTheme="majorHAnsi" w:hAnsiTheme="majorHAnsi" w:cstheme="majorHAnsi"/>
          <w:sz w:val="24"/>
          <w:szCs w:val="24"/>
        </w:rPr>
        <w:t>ll claimants had to prove that they had legal title</w:t>
      </w:r>
      <w:r w:rsidR="00607E73" w:rsidRPr="00840626">
        <w:rPr>
          <w:rFonts w:asciiTheme="majorHAnsi" w:hAnsiTheme="majorHAnsi" w:cstheme="majorHAnsi"/>
          <w:sz w:val="24"/>
          <w:szCs w:val="24"/>
        </w:rPr>
        <w:t xml:space="preserve"> (Adams, 1971, vii-xii)</w:t>
      </w:r>
      <w:r w:rsidR="00C3740C" w:rsidRPr="00840626">
        <w:rPr>
          <w:rFonts w:asciiTheme="majorHAnsi" w:hAnsiTheme="majorHAnsi" w:cstheme="majorHAnsi"/>
          <w:sz w:val="24"/>
          <w:szCs w:val="24"/>
        </w:rPr>
        <w:t xml:space="preserve"> though, re</w:t>
      </w:r>
      <w:r w:rsidR="00DE1E1F" w:rsidRPr="00840626">
        <w:rPr>
          <w:rFonts w:asciiTheme="majorHAnsi" w:hAnsiTheme="majorHAnsi" w:cstheme="majorHAnsi"/>
          <w:sz w:val="24"/>
          <w:szCs w:val="24"/>
        </w:rPr>
        <w:t xml:space="preserve">grettably, in this case, the </w:t>
      </w:r>
      <w:r w:rsidR="002B0CAE" w:rsidRPr="00840626">
        <w:rPr>
          <w:rFonts w:asciiTheme="majorHAnsi" w:hAnsiTheme="majorHAnsi" w:cstheme="majorHAnsi"/>
          <w:sz w:val="24"/>
          <w:szCs w:val="24"/>
        </w:rPr>
        <w:t>title documents produced were all quite recent, not more than a few decades before the main process in the early 1770s.</w:t>
      </w:r>
    </w:p>
    <w:p w14:paraId="45BABB5C" w14:textId="77777777" w:rsidR="00BF4F64" w:rsidRPr="00840626" w:rsidRDefault="00BC0662" w:rsidP="00D47FC4">
      <w:pPr>
        <w:spacing w:after="0" w:line="360" w:lineRule="auto"/>
        <w:rPr>
          <w:rStyle w:val="mini"/>
          <w:rFonts w:asciiTheme="majorHAnsi" w:hAnsiTheme="majorHAnsi" w:cstheme="majorHAnsi"/>
          <w:sz w:val="24"/>
          <w:szCs w:val="24"/>
        </w:rPr>
      </w:pPr>
      <w:r>
        <w:rPr>
          <w:rFonts w:asciiTheme="majorHAnsi" w:hAnsiTheme="majorHAnsi" w:cstheme="majorHAnsi"/>
          <w:sz w:val="24"/>
          <w:szCs w:val="24"/>
        </w:rPr>
        <w:t xml:space="preserve">     </w:t>
      </w:r>
      <w:r w:rsidR="00607E73" w:rsidRPr="00840626">
        <w:rPr>
          <w:rFonts w:asciiTheme="majorHAnsi" w:hAnsiTheme="majorHAnsi" w:cstheme="majorHAnsi"/>
          <w:sz w:val="24"/>
          <w:szCs w:val="24"/>
        </w:rPr>
        <w:t>A complication, in the case of the Sheriffmuir, is that it lay on the road</w:t>
      </w:r>
      <w:r w:rsidR="00CD7DF1" w:rsidRPr="00840626">
        <w:rPr>
          <w:rFonts w:asciiTheme="majorHAnsi" w:hAnsiTheme="majorHAnsi" w:cstheme="majorHAnsi"/>
          <w:sz w:val="24"/>
          <w:szCs w:val="24"/>
        </w:rPr>
        <w:t xml:space="preserve"> from the</w:t>
      </w:r>
      <w:r w:rsidR="00607E73" w:rsidRPr="00840626">
        <w:rPr>
          <w:rFonts w:asciiTheme="majorHAnsi" w:hAnsiTheme="majorHAnsi" w:cstheme="majorHAnsi"/>
          <w:sz w:val="24"/>
          <w:szCs w:val="24"/>
        </w:rPr>
        <w:t xml:space="preserve"> </w:t>
      </w:r>
      <w:r w:rsidR="0055336C" w:rsidRPr="00840626">
        <w:rPr>
          <w:rFonts w:asciiTheme="majorHAnsi" w:hAnsiTheme="majorHAnsi" w:cstheme="majorHAnsi"/>
          <w:sz w:val="24"/>
          <w:szCs w:val="24"/>
        </w:rPr>
        <w:t>Highlands to the Lowland markets, providing the last option for hill grazing en route to the great eighteenth and nineteenth century tryst at</w:t>
      </w:r>
      <w:r w:rsidR="00DA08B2" w:rsidRPr="00840626">
        <w:rPr>
          <w:rFonts w:asciiTheme="majorHAnsi" w:hAnsiTheme="majorHAnsi" w:cstheme="majorHAnsi"/>
          <w:sz w:val="24"/>
          <w:szCs w:val="24"/>
        </w:rPr>
        <w:t xml:space="preserve"> Falkirk (Haldane, 1973,113)</w:t>
      </w:r>
      <w:r w:rsidR="00F94B2B" w:rsidRPr="00840626">
        <w:rPr>
          <w:rFonts w:asciiTheme="majorHAnsi" w:hAnsiTheme="majorHAnsi" w:cstheme="majorHAnsi"/>
          <w:sz w:val="24"/>
          <w:szCs w:val="24"/>
        </w:rPr>
        <w:t>. By about the 1680s</w:t>
      </w:r>
      <w:r w:rsidR="006F45AE" w:rsidRPr="00840626">
        <w:rPr>
          <w:rFonts w:asciiTheme="majorHAnsi" w:hAnsiTheme="majorHAnsi" w:cstheme="majorHAnsi"/>
          <w:sz w:val="24"/>
          <w:szCs w:val="24"/>
        </w:rPr>
        <w:t xml:space="preserve"> (the period when this trade was increasing, driven largely by demand for beef in England) </w:t>
      </w:r>
      <w:r w:rsidR="00F94B2B" w:rsidRPr="00840626">
        <w:rPr>
          <w:rFonts w:asciiTheme="majorHAnsi" w:hAnsiTheme="majorHAnsi" w:cstheme="majorHAnsi"/>
          <w:sz w:val="24"/>
          <w:szCs w:val="24"/>
        </w:rPr>
        <w:t xml:space="preserve"> payment was being exacted for  grazing leased </w:t>
      </w:r>
      <w:r w:rsidR="00607E73" w:rsidRPr="00840626">
        <w:rPr>
          <w:rFonts w:asciiTheme="majorHAnsi" w:hAnsiTheme="majorHAnsi" w:cstheme="majorHAnsi"/>
          <w:sz w:val="24"/>
          <w:szCs w:val="24"/>
        </w:rPr>
        <w:t xml:space="preserve"> to passing drovers</w:t>
      </w:r>
      <w:r w:rsidR="006F45AE" w:rsidRPr="00840626">
        <w:rPr>
          <w:rFonts w:asciiTheme="majorHAnsi" w:hAnsiTheme="majorHAnsi" w:cstheme="majorHAnsi"/>
          <w:sz w:val="24"/>
          <w:szCs w:val="24"/>
        </w:rPr>
        <w:t xml:space="preserve">  (NRS CS25/1772/12/2, Process</w:t>
      </w:r>
      <w:r w:rsidR="00F94B2B" w:rsidRPr="00840626">
        <w:rPr>
          <w:rFonts w:asciiTheme="majorHAnsi" w:hAnsiTheme="majorHAnsi" w:cstheme="majorHAnsi"/>
          <w:sz w:val="24"/>
          <w:szCs w:val="24"/>
        </w:rPr>
        <w:t xml:space="preserve"> p. 221-2, p  217-8) </w:t>
      </w:r>
      <w:r w:rsidR="007A3DCD" w:rsidRPr="00840626">
        <w:rPr>
          <w:rFonts w:asciiTheme="majorHAnsi" w:hAnsiTheme="majorHAnsi" w:cstheme="majorHAnsi"/>
          <w:sz w:val="24"/>
          <w:szCs w:val="24"/>
        </w:rPr>
        <w:t xml:space="preserve">By the 1770s there was a tryst or cattle market held on the muir, </w:t>
      </w:r>
      <w:r w:rsidR="006F45AE" w:rsidRPr="00840626">
        <w:rPr>
          <w:rFonts w:asciiTheme="majorHAnsi" w:hAnsiTheme="majorHAnsi" w:cstheme="majorHAnsi"/>
          <w:sz w:val="24"/>
          <w:szCs w:val="24"/>
        </w:rPr>
        <w:t xml:space="preserve">close to the </w:t>
      </w:r>
      <w:r w:rsidR="00EA277A" w:rsidRPr="00840626">
        <w:rPr>
          <w:rFonts w:asciiTheme="majorHAnsi" w:hAnsiTheme="majorHAnsi" w:cstheme="majorHAnsi"/>
          <w:sz w:val="24"/>
          <w:szCs w:val="24"/>
        </w:rPr>
        <w:t>S</w:t>
      </w:r>
      <w:r w:rsidR="006F45AE" w:rsidRPr="00840626">
        <w:rPr>
          <w:rFonts w:asciiTheme="majorHAnsi" w:hAnsiTheme="majorHAnsi" w:cstheme="majorHAnsi"/>
          <w:sz w:val="24"/>
          <w:szCs w:val="24"/>
        </w:rPr>
        <w:t xml:space="preserve">tanding </w:t>
      </w:r>
      <w:r w:rsidR="00EA277A" w:rsidRPr="00840626">
        <w:rPr>
          <w:rFonts w:asciiTheme="majorHAnsi" w:hAnsiTheme="majorHAnsi" w:cstheme="majorHAnsi"/>
          <w:sz w:val="24"/>
          <w:szCs w:val="24"/>
        </w:rPr>
        <w:t>S</w:t>
      </w:r>
      <w:r w:rsidR="006F45AE" w:rsidRPr="00840626">
        <w:rPr>
          <w:rFonts w:asciiTheme="majorHAnsi" w:hAnsiTheme="majorHAnsi" w:cstheme="majorHAnsi"/>
          <w:sz w:val="24"/>
          <w:szCs w:val="24"/>
        </w:rPr>
        <w:t xml:space="preserve">tones (Process, </w:t>
      </w:r>
      <w:r w:rsidR="007A3DCD" w:rsidRPr="00840626">
        <w:rPr>
          <w:rFonts w:asciiTheme="majorHAnsi" w:hAnsiTheme="majorHAnsi" w:cstheme="majorHAnsi"/>
          <w:sz w:val="24"/>
          <w:szCs w:val="24"/>
        </w:rPr>
        <w:t xml:space="preserve">p. 70-1). This was to become a regular event. In </w:t>
      </w:r>
      <w:r w:rsidR="00607E73" w:rsidRPr="00840626">
        <w:rPr>
          <w:rFonts w:asciiTheme="majorHAnsi" w:hAnsiTheme="majorHAnsi" w:cstheme="majorHAnsi"/>
          <w:sz w:val="24"/>
          <w:szCs w:val="24"/>
        </w:rPr>
        <w:t>1850-1 it was proposed that the main tryst at Falkirk should be moved to the Sheriffmui</w:t>
      </w:r>
      <w:r w:rsidR="00CD7DF1" w:rsidRPr="00840626">
        <w:rPr>
          <w:rFonts w:asciiTheme="majorHAnsi" w:hAnsiTheme="majorHAnsi" w:cstheme="majorHAnsi"/>
          <w:sz w:val="24"/>
          <w:szCs w:val="24"/>
        </w:rPr>
        <w:t>r</w:t>
      </w:r>
      <w:r w:rsidR="00607E73" w:rsidRPr="00840626">
        <w:rPr>
          <w:rFonts w:asciiTheme="majorHAnsi" w:hAnsiTheme="majorHAnsi" w:cstheme="majorHAnsi"/>
          <w:sz w:val="24"/>
          <w:szCs w:val="24"/>
        </w:rPr>
        <w:t>, a proposal supported by assertions that there was adequate pasture for the (huge) numbers of stock involved (</w:t>
      </w:r>
      <w:r w:rsidR="00607E73" w:rsidRPr="00840626">
        <w:rPr>
          <w:rFonts w:asciiTheme="majorHAnsi" w:hAnsiTheme="majorHAnsi" w:cstheme="majorHAnsi"/>
          <w:i/>
          <w:sz w:val="24"/>
          <w:szCs w:val="24"/>
        </w:rPr>
        <w:t>Scotsman</w:t>
      </w:r>
      <w:r w:rsidR="00607E73" w:rsidRPr="00840626">
        <w:rPr>
          <w:rFonts w:asciiTheme="majorHAnsi" w:hAnsiTheme="majorHAnsi" w:cstheme="majorHAnsi"/>
          <w:sz w:val="24"/>
          <w:szCs w:val="24"/>
        </w:rPr>
        <w:t xml:space="preserve">, </w:t>
      </w:r>
      <w:r w:rsidR="00996F9B" w:rsidRPr="00840626">
        <w:rPr>
          <w:rFonts w:asciiTheme="majorHAnsi" w:hAnsiTheme="majorHAnsi" w:cstheme="majorHAnsi"/>
          <w:sz w:val="24"/>
          <w:szCs w:val="24"/>
        </w:rPr>
        <w:t xml:space="preserve">25 Sept 1850 p. 3; </w:t>
      </w:r>
      <w:r w:rsidR="00996F9B" w:rsidRPr="00840626">
        <w:rPr>
          <w:rFonts w:asciiTheme="majorHAnsi" w:hAnsiTheme="majorHAnsi" w:cstheme="majorHAnsi"/>
          <w:i/>
          <w:sz w:val="24"/>
          <w:szCs w:val="24"/>
        </w:rPr>
        <w:t>Dundee Courier</w:t>
      </w:r>
      <w:r w:rsidR="00996F9B" w:rsidRPr="00840626">
        <w:rPr>
          <w:rFonts w:asciiTheme="majorHAnsi" w:hAnsiTheme="majorHAnsi" w:cstheme="majorHAnsi"/>
          <w:sz w:val="24"/>
          <w:szCs w:val="24"/>
        </w:rPr>
        <w:t>, 7 May 1851</w:t>
      </w:r>
      <w:r w:rsidR="00D77789" w:rsidRPr="00840626">
        <w:rPr>
          <w:rFonts w:asciiTheme="majorHAnsi" w:hAnsiTheme="majorHAnsi" w:cstheme="majorHAnsi"/>
          <w:sz w:val="24"/>
          <w:szCs w:val="24"/>
        </w:rPr>
        <w:t>). In 1858 it was reported that a thousand beasts had been sold at Sheriffmuir, enough to impact on the tryst at Falkirk (</w:t>
      </w:r>
      <w:r w:rsidR="00D77789" w:rsidRPr="00840626">
        <w:rPr>
          <w:rFonts w:asciiTheme="majorHAnsi" w:hAnsiTheme="majorHAnsi" w:cstheme="majorHAnsi"/>
          <w:i/>
          <w:sz w:val="24"/>
          <w:szCs w:val="24"/>
        </w:rPr>
        <w:t xml:space="preserve">Dundee Courier, </w:t>
      </w:r>
      <w:r w:rsidR="00D77789" w:rsidRPr="00840626">
        <w:rPr>
          <w:rFonts w:asciiTheme="majorHAnsi" w:hAnsiTheme="majorHAnsi" w:cstheme="majorHAnsi"/>
          <w:sz w:val="24"/>
          <w:szCs w:val="24"/>
        </w:rPr>
        <w:t xml:space="preserve">13 Oct 1858). </w:t>
      </w:r>
      <w:r w:rsidR="005C73C3" w:rsidRPr="00840626">
        <w:rPr>
          <w:rFonts w:asciiTheme="majorHAnsi" w:hAnsiTheme="majorHAnsi" w:cstheme="majorHAnsi"/>
          <w:sz w:val="24"/>
          <w:szCs w:val="24"/>
        </w:rPr>
        <w:t>The Sheriffmuir tryst was still being advertised so late as 1881 (</w:t>
      </w:r>
      <w:r w:rsidR="005C73C3" w:rsidRPr="00840626">
        <w:rPr>
          <w:rStyle w:val="mini"/>
          <w:rFonts w:asciiTheme="majorHAnsi" w:hAnsiTheme="majorHAnsi" w:cstheme="majorHAnsi"/>
          <w:i/>
          <w:iCs/>
          <w:sz w:val="24"/>
          <w:szCs w:val="24"/>
        </w:rPr>
        <w:t>Aberdeen Weekly Journal</w:t>
      </w:r>
      <w:r w:rsidR="005C73C3" w:rsidRPr="00840626">
        <w:rPr>
          <w:rStyle w:val="mini"/>
          <w:rFonts w:asciiTheme="majorHAnsi" w:hAnsiTheme="majorHAnsi" w:cstheme="majorHAnsi"/>
          <w:sz w:val="24"/>
          <w:szCs w:val="24"/>
        </w:rPr>
        <w:t>, 24 Sep</w:t>
      </w:r>
      <w:r w:rsidR="00EA277A" w:rsidRPr="00840626">
        <w:rPr>
          <w:rStyle w:val="mini"/>
          <w:rFonts w:asciiTheme="majorHAnsi" w:hAnsiTheme="majorHAnsi" w:cstheme="majorHAnsi"/>
          <w:sz w:val="24"/>
          <w:szCs w:val="24"/>
        </w:rPr>
        <w:t>t</w:t>
      </w:r>
      <w:r w:rsidR="005C73C3" w:rsidRPr="00840626">
        <w:rPr>
          <w:rStyle w:val="mini"/>
          <w:rFonts w:asciiTheme="majorHAnsi" w:hAnsiTheme="majorHAnsi" w:cstheme="majorHAnsi"/>
          <w:sz w:val="24"/>
          <w:szCs w:val="24"/>
        </w:rPr>
        <w:t xml:space="preserve"> 1881).</w:t>
      </w:r>
      <w:r w:rsidR="00EB69FD" w:rsidRPr="00840626">
        <w:rPr>
          <w:rStyle w:val="mini"/>
          <w:rFonts w:asciiTheme="majorHAnsi" w:hAnsiTheme="majorHAnsi" w:cstheme="majorHAnsi"/>
          <w:sz w:val="24"/>
          <w:szCs w:val="24"/>
        </w:rPr>
        <w:t xml:space="preserve"> </w:t>
      </w:r>
      <w:r w:rsidR="00D245F4" w:rsidRPr="00840626">
        <w:rPr>
          <w:rStyle w:val="mini"/>
          <w:rFonts w:asciiTheme="majorHAnsi" w:hAnsiTheme="majorHAnsi" w:cstheme="majorHAnsi"/>
          <w:sz w:val="24"/>
          <w:szCs w:val="24"/>
        </w:rPr>
        <w:t>Clearly, large numbers of driven cattle would reduce the pasture available for local stock and landlords may have been tempted to favour the droves over their own tenants. Throughout its length the Sheriffmuir Road (like other drove roads) has had wide margins to allow for some pasture. In some sections (eg above the Inn) there are signs of older</w:t>
      </w:r>
      <w:r w:rsidR="00EA277A" w:rsidRPr="00840626">
        <w:rPr>
          <w:rStyle w:val="mini"/>
          <w:rFonts w:asciiTheme="majorHAnsi" w:hAnsiTheme="majorHAnsi" w:cstheme="majorHAnsi"/>
          <w:sz w:val="24"/>
          <w:szCs w:val="24"/>
        </w:rPr>
        <w:t xml:space="preserve"> </w:t>
      </w:r>
      <w:r w:rsidR="00D245F4" w:rsidRPr="00840626">
        <w:rPr>
          <w:rStyle w:val="mini"/>
          <w:rFonts w:asciiTheme="majorHAnsi" w:hAnsiTheme="majorHAnsi" w:cstheme="majorHAnsi"/>
          <w:sz w:val="24"/>
          <w:szCs w:val="24"/>
        </w:rPr>
        <w:t>walls, beyond the modern fences whilst other sections have no modern fence</w:t>
      </w:r>
      <w:r w:rsidR="00537684" w:rsidRPr="00840626">
        <w:rPr>
          <w:rStyle w:val="mini"/>
          <w:rFonts w:asciiTheme="majorHAnsi" w:hAnsiTheme="majorHAnsi" w:cstheme="majorHAnsi"/>
          <w:sz w:val="24"/>
          <w:szCs w:val="24"/>
        </w:rPr>
        <w:t xml:space="preserve"> [Figure </w:t>
      </w:r>
      <w:r w:rsidR="0061057D" w:rsidRPr="00840626">
        <w:rPr>
          <w:rStyle w:val="mini"/>
          <w:rFonts w:asciiTheme="majorHAnsi" w:hAnsiTheme="majorHAnsi" w:cstheme="majorHAnsi"/>
          <w:sz w:val="24"/>
          <w:szCs w:val="24"/>
        </w:rPr>
        <w:t>3</w:t>
      </w:r>
      <w:r w:rsidR="00537684" w:rsidRPr="00840626">
        <w:rPr>
          <w:rStyle w:val="mini"/>
          <w:rFonts w:asciiTheme="majorHAnsi" w:hAnsiTheme="majorHAnsi" w:cstheme="majorHAnsi"/>
          <w:sz w:val="24"/>
          <w:szCs w:val="24"/>
        </w:rPr>
        <w:t>]</w:t>
      </w:r>
      <w:r w:rsidR="00D245F4" w:rsidRPr="00840626">
        <w:rPr>
          <w:rStyle w:val="mini"/>
          <w:rFonts w:asciiTheme="majorHAnsi" w:hAnsiTheme="majorHAnsi" w:cstheme="majorHAnsi"/>
          <w:sz w:val="24"/>
          <w:szCs w:val="24"/>
        </w:rPr>
        <w:t>.</w:t>
      </w:r>
    </w:p>
    <w:p w14:paraId="27B28407" w14:textId="77777777" w:rsidR="00537684" w:rsidRPr="00840626" w:rsidRDefault="00890013" w:rsidP="00D47FC4">
      <w:pPr>
        <w:keepNext/>
        <w:spacing w:after="0" w:line="360" w:lineRule="auto"/>
        <w:rPr>
          <w:rFonts w:asciiTheme="majorHAnsi" w:hAnsiTheme="majorHAnsi" w:cstheme="majorHAnsi"/>
          <w:sz w:val="24"/>
          <w:szCs w:val="24"/>
        </w:rPr>
      </w:pPr>
      <w:r w:rsidRPr="00840626">
        <w:rPr>
          <w:rFonts w:asciiTheme="majorHAnsi" w:hAnsiTheme="majorHAnsi" w:cstheme="majorHAnsi"/>
          <w:noProof/>
          <w:sz w:val="24"/>
          <w:szCs w:val="24"/>
        </w:rPr>
        <w:drawing>
          <wp:inline distT="0" distB="0" distL="0" distR="0" wp14:anchorId="508B7498" wp14:editId="1104CDD4">
            <wp:extent cx="6649527" cy="2734823"/>
            <wp:effectExtent l="0" t="0" r="0" b="8890"/>
            <wp:docPr id="10" name="Picture 10" descr="A narrow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3 Roa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02720" cy="2756700"/>
                    </a:xfrm>
                    <a:prstGeom prst="rect">
                      <a:avLst/>
                    </a:prstGeom>
                  </pic:spPr>
                </pic:pic>
              </a:graphicData>
            </a:graphic>
          </wp:inline>
        </w:drawing>
      </w:r>
    </w:p>
    <w:p w14:paraId="067FBE96" w14:textId="37F2EF1A" w:rsidR="00537684" w:rsidRPr="00840626" w:rsidRDefault="00537684" w:rsidP="00D47FC4">
      <w:pPr>
        <w:pStyle w:val="Caption"/>
        <w:spacing w:after="0" w:line="360" w:lineRule="auto"/>
        <w:rPr>
          <w:rStyle w:val="mini"/>
          <w:rFonts w:asciiTheme="majorHAnsi" w:hAnsiTheme="majorHAnsi" w:cstheme="majorHAnsi"/>
          <w:sz w:val="24"/>
          <w:szCs w:val="24"/>
        </w:rPr>
      </w:pPr>
      <w:r w:rsidRPr="00840626">
        <w:rPr>
          <w:rFonts w:asciiTheme="majorHAnsi" w:hAnsiTheme="majorHAnsi" w:cstheme="majorHAnsi"/>
          <w:sz w:val="24"/>
          <w:szCs w:val="24"/>
        </w:rPr>
        <w:t xml:space="preserve">Figure </w:t>
      </w:r>
      <w:r w:rsidR="00C60795" w:rsidRPr="00840626">
        <w:rPr>
          <w:rFonts w:asciiTheme="majorHAnsi" w:hAnsiTheme="majorHAnsi" w:cstheme="majorHAnsi"/>
          <w:sz w:val="24"/>
          <w:szCs w:val="24"/>
        </w:rPr>
        <w:fldChar w:fldCharType="begin"/>
      </w:r>
      <w:r w:rsidR="00C60795" w:rsidRPr="00840626">
        <w:rPr>
          <w:rFonts w:asciiTheme="majorHAnsi" w:hAnsiTheme="majorHAnsi" w:cstheme="majorHAnsi"/>
          <w:sz w:val="24"/>
          <w:szCs w:val="24"/>
        </w:rPr>
        <w:instrText xml:space="preserve"> SEQ Figure \* ARABIC </w:instrText>
      </w:r>
      <w:r w:rsidR="00C60795" w:rsidRPr="00840626">
        <w:rPr>
          <w:rFonts w:asciiTheme="majorHAnsi" w:hAnsiTheme="majorHAnsi" w:cstheme="majorHAnsi"/>
          <w:sz w:val="24"/>
          <w:szCs w:val="24"/>
        </w:rPr>
        <w:fldChar w:fldCharType="separate"/>
      </w:r>
      <w:r w:rsidR="006C1A1C">
        <w:rPr>
          <w:rFonts w:asciiTheme="majorHAnsi" w:hAnsiTheme="majorHAnsi" w:cstheme="majorHAnsi"/>
          <w:noProof/>
          <w:sz w:val="24"/>
          <w:szCs w:val="24"/>
        </w:rPr>
        <w:t>3</w:t>
      </w:r>
      <w:r w:rsidR="00C60795" w:rsidRPr="00840626">
        <w:rPr>
          <w:rFonts w:asciiTheme="majorHAnsi" w:hAnsiTheme="majorHAnsi" w:cstheme="majorHAnsi"/>
          <w:noProof/>
          <w:sz w:val="24"/>
          <w:szCs w:val="24"/>
        </w:rPr>
        <w:fldChar w:fldCharType="end"/>
      </w:r>
      <w:r w:rsidRPr="00840626">
        <w:rPr>
          <w:rFonts w:asciiTheme="majorHAnsi" w:hAnsiTheme="majorHAnsi" w:cstheme="majorHAnsi"/>
          <w:sz w:val="24"/>
          <w:szCs w:val="24"/>
        </w:rPr>
        <w:t xml:space="preserve"> Road above the Inn, with wide margins and older wall beyond fence (Photo JGH)</w:t>
      </w:r>
    </w:p>
    <w:p w14:paraId="6DBF4340" w14:textId="77777777" w:rsidR="00273F32" w:rsidRPr="00840626" w:rsidRDefault="00BC0662" w:rsidP="00D47FC4">
      <w:pPr>
        <w:spacing w:after="0" w:line="360" w:lineRule="auto"/>
        <w:rPr>
          <w:rStyle w:val="mini"/>
          <w:rFonts w:asciiTheme="majorHAnsi" w:hAnsiTheme="majorHAnsi" w:cstheme="majorHAnsi"/>
          <w:sz w:val="24"/>
          <w:szCs w:val="24"/>
        </w:rPr>
      </w:pPr>
      <w:r>
        <w:rPr>
          <w:rStyle w:val="mini"/>
          <w:rFonts w:asciiTheme="majorHAnsi" w:hAnsiTheme="majorHAnsi" w:cstheme="majorHAnsi"/>
          <w:sz w:val="24"/>
          <w:szCs w:val="24"/>
        </w:rPr>
        <w:t xml:space="preserve">     </w:t>
      </w:r>
      <w:r w:rsidR="00EB69FD" w:rsidRPr="00840626">
        <w:rPr>
          <w:rStyle w:val="mini"/>
          <w:rFonts w:asciiTheme="majorHAnsi" w:hAnsiTheme="majorHAnsi" w:cstheme="majorHAnsi"/>
          <w:sz w:val="24"/>
          <w:szCs w:val="24"/>
        </w:rPr>
        <w:t xml:space="preserve">It is unfortunate that little is known about </w:t>
      </w:r>
      <w:r w:rsidR="00BF4F64" w:rsidRPr="00840626">
        <w:rPr>
          <w:rStyle w:val="mini"/>
          <w:rFonts w:asciiTheme="majorHAnsi" w:hAnsiTheme="majorHAnsi" w:cstheme="majorHAnsi"/>
          <w:sz w:val="24"/>
          <w:szCs w:val="24"/>
        </w:rPr>
        <w:t>the history of the</w:t>
      </w:r>
      <w:r w:rsidR="00EC2BDB" w:rsidRPr="00840626">
        <w:rPr>
          <w:rStyle w:val="mini"/>
          <w:rFonts w:asciiTheme="majorHAnsi" w:hAnsiTheme="majorHAnsi" w:cstheme="majorHAnsi"/>
          <w:sz w:val="24"/>
          <w:szCs w:val="24"/>
        </w:rPr>
        <w:t xml:space="preserve"> roads</w:t>
      </w:r>
      <w:r w:rsidR="00CD7DF1" w:rsidRPr="00840626">
        <w:rPr>
          <w:rStyle w:val="mini"/>
          <w:rFonts w:asciiTheme="majorHAnsi" w:hAnsiTheme="majorHAnsi" w:cstheme="majorHAnsi"/>
          <w:sz w:val="24"/>
          <w:szCs w:val="24"/>
        </w:rPr>
        <w:t xml:space="preserve">. </w:t>
      </w:r>
      <w:r w:rsidR="00EC2BDB" w:rsidRPr="00840626">
        <w:rPr>
          <w:rStyle w:val="mini"/>
          <w:rFonts w:asciiTheme="majorHAnsi" w:hAnsiTheme="majorHAnsi" w:cstheme="majorHAnsi"/>
          <w:sz w:val="24"/>
          <w:szCs w:val="24"/>
        </w:rPr>
        <w:t>The major route is between two significantly-named locations,</w:t>
      </w:r>
      <w:r w:rsidR="00BF4F64" w:rsidRPr="00840626">
        <w:rPr>
          <w:rStyle w:val="mini"/>
          <w:rFonts w:asciiTheme="majorHAnsi" w:hAnsiTheme="majorHAnsi" w:cstheme="majorHAnsi"/>
          <w:sz w:val="24"/>
          <w:szCs w:val="24"/>
        </w:rPr>
        <w:t xml:space="preserve"> G</w:t>
      </w:r>
      <w:r w:rsidR="00EC2BDB" w:rsidRPr="00840626">
        <w:rPr>
          <w:rStyle w:val="mini"/>
          <w:rFonts w:asciiTheme="majorHAnsi" w:hAnsiTheme="majorHAnsi" w:cstheme="majorHAnsi"/>
          <w:sz w:val="24"/>
          <w:szCs w:val="24"/>
        </w:rPr>
        <w:t xml:space="preserve">reenloaning and Pathfoot </w:t>
      </w:r>
      <w:r w:rsidR="0055336C" w:rsidRPr="00840626">
        <w:rPr>
          <w:rStyle w:val="mini"/>
          <w:rFonts w:asciiTheme="majorHAnsi" w:hAnsiTheme="majorHAnsi" w:cstheme="majorHAnsi"/>
          <w:sz w:val="24"/>
          <w:szCs w:val="24"/>
        </w:rPr>
        <w:t xml:space="preserve">(beside Stirling University Campus) </w:t>
      </w:r>
      <w:r w:rsidR="00EC2BDB" w:rsidRPr="00840626">
        <w:rPr>
          <w:rStyle w:val="mini"/>
          <w:rFonts w:asciiTheme="majorHAnsi" w:hAnsiTheme="majorHAnsi" w:cstheme="majorHAnsi"/>
          <w:sz w:val="24"/>
          <w:szCs w:val="24"/>
        </w:rPr>
        <w:t>though n</w:t>
      </w:r>
      <w:r w:rsidR="00BF4F64" w:rsidRPr="00840626">
        <w:rPr>
          <w:rStyle w:val="mini"/>
          <w:rFonts w:asciiTheme="majorHAnsi" w:hAnsiTheme="majorHAnsi" w:cstheme="majorHAnsi"/>
          <w:sz w:val="24"/>
          <w:szCs w:val="24"/>
        </w:rPr>
        <w:t>either</w:t>
      </w:r>
      <w:r w:rsidR="00406979" w:rsidRPr="00840626">
        <w:rPr>
          <w:rStyle w:val="mini"/>
          <w:rFonts w:asciiTheme="majorHAnsi" w:hAnsiTheme="majorHAnsi" w:cstheme="majorHAnsi"/>
          <w:sz w:val="24"/>
          <w:szCs w:val="24"/>
        </w:rPr>
        <w:t xml:space="preserve"> n</w:t>
      </w:r>
      <w:r w:rsidR="0055336C" w:rsidRPr="00840626">
        <w:rPr>
          <w:rStyle w:val="mini"/>
          <w:rFonts w:asciiTheme="majorHAnsi" w:hAnsiTheme="majorHAnsi" w:cstheme="majorHAnsi"/>
          <w:sz w:val="24"/>
          <w:szCs w:val="24"/>
        </w:rPr>
        <w:t>a</w:t>
      </w:r>
      <w:r w:rsidR="00406979" w:rsidRPr="00840626">
        <w:rPr>
          <w:rStyle w:val="mini"/>
          <w:rFonts w:asciiTheme="majorHAnsi" w:hAnsiTheme="majorHAnsi" w:cstheme="majorHAnsi"/>
          <w:sz w:val="24"/>
          <w:szCs w:val="24"/>
        </w:rPr>
        <w:t>me</w:t>
      </w:r>
      <w:r w:rsidR="00BF4F64" w:rsidRPr="00840626">
        <w:rPr>
          <w:rStyle w:val="mini"/>
          <w:rFonts w:asciiTheme="majorHAnsi" w:hAnsiTheme="majorHAnsi" w:cstheme="majorHAnsi"/>
          <w:sz w:val="24"/>
          <w:szCs w:val="24"/>
        </w:rPr>
        <w:t xml:space="preserve"> can be shown to be older than the eighteenth century</w:t>
      </w:r>
      <w:r w:rsidR="00EC2BDB" w:rsidRPr="00840626">
        <w:rPr>
          <w:rStyle w:val="mini"/>
          <w:rFonts w:asciiTheme="majorHAnsi" w:hAnsiTheme="majorHAnsi" w:cstheme="majorHAnsi"/>
          <w:sz w:val="24"/>
          <w:szCs w:val="24"/>
        </w:rPr>
        <w:t xml:space="preserve">. The road ('the Sheriff Gate') and the bridge at Park are mentioned by witnesses and shown </w:t>
      </w:r>
      <w:r w:rsidR="006F45AE" w:rsidRPr="00840626">
        <w:rPr>
          <w:rStyle w:val="mini"/>
          <w:rFonts w:asciiTheme="majorHAnsi" w:hAnsiTheme="majorHAnsi" w:cstheme="majorHAnsi"/>
          <w:sz w:val="24"/>
          <w:szCs w:val="24"/>
        </w:rPr>
        <w:t>on the Plan of 1766</w:t>
      </w:r>
      <w:r w:rsidR="00406979" w:rsidRPr="00840626">
        <w:rPr>
          <w:rStyle w:val="mini"/>
          <w:rFonts w:asciiTheme="majorHAnsi" w:hAnsiTheme="majorHAnsi" w:cstheme="majorHAnsi"/>
          <w:sz w:val="24"/>
          <w:szCs w:val="24"/>
        </w:rPr>
        <w:t xml:space="preserve"> [Figure </w:t>
      </w:r>
      <w:r w:rsidR="0061057D" w:rsidRPr="00840626">
        <w:rPr>
          <w:rStyle w:val="mini"/>
          <w:rFonts w:asciiTheme="majorHAnsi" w:hAnsiTheme="majorHAnsi" w:cstheme="majorHAnsi"/>
          <w:sz w:val="24"/>
          <w:szCs w:val="24"/>
        </w:rPr>
        <w:t>4</w:t>
      </w:r>
      <w:r w:rsidR="00406979" w:rsidRPr="00840626">
        <w:rPr>
          <w:rStyle w:val="mini"/>
          <w:rFonts w:asciiTheme="majorHAnsi" w:hAnsiTheme="majorHAnsi" w:cstheme="majorHAnsi"/>
          <w:sz w:val="24"/>
          <w:szCs w:val="24"/>
        </w:rPr>
        <w:t>]</w:t>
      </w:r>
      <w:r w:rsidR="006F45AE" w:rsidRPr="00840626">
        <w:rPr>
          <w:rStyle w:val="mini"/>
          <w:rFonts w:asciiTheme="majorHAnsi" w:hAnsiTheme="majorHAnsi" w:cstheme="majorHAnsi"/>
          <w:sz w:val="24"/>
          <w:szCs w:val="24"/>
        </w:rPr>
        <w:t xml:space="preserve">. The lower section of the </w:t>
      </w:r>
      <w:r w:rsidR="00EC2BDB" w:rsidRPr="00840626">
        <w:rPr>
          <w:rStyle w:val="mini"/>
          <w:rFonts w:asciiTheme="majorHAnsi" w:hAnsiTheme="majorHAnsi" w:cstheme="majorHAnsi"/>
          <w:sz w:val="24"/>
          <w:szCs w:val="24"/>
        </w:rPr>
        <w:t>route to Dunblane (from the T junction near the modern Sher</w:t>
      </w:r>
      <w:r w:rsidR="006F45AE" w:rsidRPr="00840626">
        <w:rPr>
          <w:rStyle w:val="mini"/>
          <w:rFonts w:asciiTheme="majorHAnsi" w:hAnsiTheme="majorHAnsi" w:cstheme="majorHAnsi"/>
          <w:sz w:val="24"/>
          <w:szCs w:val="24"/>
        </w:rPr>
        <w:t>iffmuir Inn) was realigned some</w:t>
      </w:r>
      <w:r w:rsidR="00EC2BDB" w:rsidRPr="00840626">
        <w:rPr>
          <w:rStyle w:val="mini"/>
          <w:rFonts w:asciiTheme="majorHAnsi" w:hAnsiTheme="majorHAnsi" w:cstheme="majorHAnsi"/>
          <w:sz w:val="24"/>
          <w:szCs w:val="24"/>
        </w:rPr>
        <w:t>time between 1766 and 1817 (Pollard, 134). Robert Menzies was licens</w:t>
      </w:r>
      <w:r w:rsidR="007574B4" w:rsidRPr="00840626">
        <w:rPr>
          <w:rStyle w:val="mini"/>
          <w:rFonts w:asciiTheme="majorHAnsi" w:hAnsiTheme="majorHAnsi" w:cstheme="majorHAnsi"/>
          <w:sz w:val="24"/>
          <w:szCs w:val="24"/>
        </w:rPr>
        <w:t>ee of the '</w:t>
      </w:r>
      <w:proofErr w:type="spellStart"/>
      <w:r w:rsidR="007574B4" w:rsidRPr="00840626">
        <w:rPr>
          <w:rStyle w:val="mini"/>
          <w:rFonts w:asciiTheme="majorHAnsi" w:hAnsiTheme="majorHAnsi" w:cstheme="majorHAnsi"/>
          <w:sz w:val="24"/>
          <w:szCs w:val="24"/>
        </w:rPr>
        <w:t>Sheriffmuirhouse</w:t>
      </w:r>
      <w:proofErr w:type="spellEnd"/>
      <w:r w:rsidR="007574B4" w:rsidRPr="00840626">
        <w:rPr>
          <w:rStyle w:val="mini"/>
          <w:rFonts w:asciiTheme="majorHAnsi" w:hAnsiTheme="majorHAnsi" w:cstheme="majorHAnsi"/>
          <w:sz w:val="24"/>
          <w:szCs w:val="24"/>
        </w:rPr>
        <w:t>' (evidently a precursor of the modern inn)</w:t>
      </w:r>
      <w:r w:rsidR="00CA202B" w:rsidRPr="00840626">
        <w:rPr>
          <w:rStyle w:val="mini"/>
          <w:rFonts w:asciiTheme="majorHAnsi" w:hAnsiTheme="majorHAnsi" w:cstheme="majorHAnsi"/>
          <w:sz w:val="24"/>
          <w:szCs w:val="24"/>
        </w:rPr>
        <w:t xml:space="preserve"> in 1831 (Barty, 1944, 225). An unlabelled settlement is shown on the First Edition Ordnance Survey map, the inn is labelled on the Second Edition OS in the 1890s. The </w:t>
      </w:r>
      <w:r w:rsidR="007574B4" w:rsidRPr="00840626">
        <w:rPr>
          <w:rStyle w:val="mini"/>
          <w:rFonts w:asciiTheme="majorHAnsi" w:hAnsiTheme="majorHAnsi" w:cstheme="majorHAnsi"/>
          <w:sz w:val="24"/>
          <w:szCs w:val="24"/>
        </w:rPr>
        <w:t xml:space="preserve">location </w:t>
      </w:r>
      <w:r w:rsidR="006F45AE" w:rsidRPr="00840626">
        <w:rPr>
          <w:rStyle w:val="mini"/>
          <w:rFonts w:asciiTheme="majorHAnsi" w:hAnsiTheme="majorHAnsi" w:cstheme="majorHAnsi"/>
          <w:sz w:val="24"/>
          <w:szCs w:val="24"/>
        </w:rPr>
        <w:t xml:space="preserve">of the inn </w:t>
      </w:r>
      <w:r w:rsidR="007574B4" w:rsidRPr="00840626">
        <w:rPr>
          <w:rStyle w:val="mini"/>
          <w:rFonts w:asciiTheme="majorHAnsi" w:hAnsiTheme="majorHAnsi" w:cstheme="majorHAnsi"/>
          <w:sz w:val="24"/>
          <w:szCs w:val="24"/>
        </w:rPr>
        <w:t>at the junction is clearly signi</w:t>
      </w:r>
      <w:r w:rsidR="006F45AE" w:rsidRPr="00840626">
        <w:rPr>
          <w:rStyle w:val="mini"/>
          <w:rFonts w:asciiTheme="majorHAnsi" w:hAnsiTheme="majorHAnsi" w:cstheme="majorHAnsi"/>
          <w:sz w:val="24"/>
          <w:szCs w:val="24"/>
        </w:rPr>
        <w:t>ficant</w:t>
      </w:r>
      <w:r w:rsidR="00CA202B" w:rsidRPr="00840626">
        <w:rPr>
          <w:rStyle w:val="mini"/>
          <w:rFonts w:asciiTheme="majorHAnsi" w:hAnsiTheme="majorHAnsi" w:cstheme="majorHAnsi"/>
          <w:sz w:val="24"/>
          <w:szCs w:val="24"/>
        </w:rPr>
        <w:t xml:space="preserve"> for the routes as well as the trysts</w:t>
      </w:r>
      <w:r w:rsidR="006F45AE" w:rsidRPr="00840626">
        <w:rPr>
          <w:rStyle w:val="mini"/>
          <w:rFonts w:asciiTheme="majorHAnsi" w:hAnsiTheme="majorHAnsi" w:cstheme="majorHAnsi"/>
          <w:sz w:val="24"/>
          <w:szCs w:val="24"/>
        </w:rPr>
        <w:t xml:space="preserve">. The inn </w:t>
      </w:r>
      <w:r w:rsidR="00890013" w:rsidRPr="00840626">
        <w:rPr>
          <w:rStyle w:val="mini"/>
          <w:rFonts w:asciiTheme="majorHAnsi" w:hAnsiTheme="majorHAnsi" w:cstheme="majorHAnsi"/>
          <w:sz w:val="24"/>
          <w:szCs w:val="24"/>
        </w:rPr>
        <w:t xml:space="preserve">is, surely, </w:t>
      </w:r>
      <w:r w:rsidR="00C31E12" w:rsidRPr="00840626">
        <w:rPr>
          <w:rStyle w:val="mini"/>
          <w:rFonts w:asciiTheme="majorHAnsi" w:hAnsiTheme="majorHAnsi" w:cstheme="majorHAnsi"/>
          <w:sz w:val="24"/>
          <w:szCs w:val="24"/>
        </w:rPr>
        <w:t xml:space="preserve">a successor to an earlier inn at Bogs, at another junction, at the head of Menstrie Glen </w:t>
      </w:r>
      <w:r w:rsidR="006F45AE" w:rsidRPr="00840626">
        <w:rPr>
          <w:rStyle w:val="mini"/>
          <w:rFonts w:asciiTheme="majorHAnsi" w:hAnsiTheme="majorHAnsi" w:cstheme="majorHAnsi"/>
          <w:sz w:val="24"/>
          <w:szCs w:val="24"/>
        </w:rPr>
        <w:t xml:space="preserve">down the road towards Stirling </w:t>
      </w:r>
      <w:r w:rsidR="00570434" w:rsidRPr="00840626">
        <w:rPr>
          <w:rStyle w:val="mini"/>
          <w:rFonts w:asciiTheme="majorHAnsi" w:hAnsiTheme="majorHAnsi" w:cstheme="majorHAnsi"/>
          <w:sz w:val="24"/>
          <w:szCs w:val="24"/>
        </w:rPr>
        <w:t>(</w:t>
      </w:r>
      <w:r w:rsidR="00856AD6" w:rsidRPr="00840626">
        <w:rPr>
          <w:rFonts w:asciiTheme="majorHAnsi" w:hAnsiTheme="majorHAnsi" w:cstheme="majorHAnsi"/>
          <w:sz w:val="24"/>
          <w:szCs w:val="24"/>
        </w:rPr>
        <w:t>NS 81856 99875</w:t>
      </w:r>
      <w:r w:rsidR="00856AD6" w:rsidRPr="00840626">
        <w:rPr>
          <w:rStyle w:val="mini"/>
          <w:rFonts w:asciiTheme="majorHAnsi" w:hAnsiTheme="majorHAnsi" w:cstheme="majorHAnsi"/>
          <w:sz w:val="24"/>
          <w:szCs w:val="24"/>
        </w:rPr>
        <w:t xml:space="preserve">) </w:t>
      </w:r>
      <w:r w:rsidR="00C31E12" w:rsidRPr="00840626">
        <w:rPr>
          <w:rStyle w:val="mini"/>
          <w:rFonts w:asciiTheme="majorHAnsi" w:hAnsiTheme="majorHAnsi" w:cstheme="majorHAnsi"/>
          <w:sz w:val="24"/>
          <w:szCs w:val="24"/>
        </w:rPr>
        <w:t>(Monteath, 1887, 96-8).</w:t>
      </w:r>
    </w:p>
    <w:p w14:paraId="5D83E862" w14:textId="77777777" w:rsidR="00E56C8E" w:rsidRPr="00840626" w:rsidRDefault="00E56C8E" w:rsidP="00D47FC4">
      <w:pPr>
        <w:keepNext/>
        <w:spacing w:after="0" w:line="360" w:lineRule="auto"/>
        <w:rPr>
          <w:rFonts w:asciiTheme="majorHAnsi" w:hAnsiTheme="majorHAnsi" w:cstheme="majorHAnsi"/>
          <w:sz w:val="24"/>
          <w:szCs w:val="24"/>
        </w:rPr>
      </w:pPr>
      <w:r w:rsidRPr="00840626">
        <w:rPr>
          <w:rFonts w:asciiTheme="majorHAnsi" w:hAnsiTheme="majorHAnsi" w:cstheme="majorHAnsi"/>
          <w:noProof/>
          <w:sz w:val="24"/>
          <w:szCs w:val="24"/>
        </w:rPr>
        <w:drawing>
          <wp:inline distT="0" distB="0" distL="0" distR="0" wp14:anchorId="0058F2FF" wp14:editId="6F6EBDDB">
            <wp:extent cx="5602683" cy="5739041"/>
            <wp:effectExtent l="0" t="0" r="0" b="0"/>
            <wp:docPr id="3" name="Picture 3"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62188" cy="5799994"/>
                    </a:xfrm>
                    <a:prstGeom prst="rect">
                      <a:avLst/>
                    </a:prstGeom>
                  </pic:spPr>
                </pic:pic>
              </a:graphicData>
            </a:graphic>
          </wp:inline>
        </w:drawing>
      </w:r>
    </w:p>
    <w:p w14:paraId="2876D471" w14:textId="1B8CAB74" w:rsidR="00E56C8E" w:rsidRPr="00840626" w:rsidRDefault="00E56C8E" w:rsidP="00D47FC4">
      <w:pPr>
        <w:pStyle w:val="Caption"/>
        <w:spacing w:after="0" w:line="360" w:lineRule="auto"/>
        <w:rPr>
          <w:rStyle w:val="mini"/>
          <w:rFonts w:asciiTheme="majorHAnsi" w:hAnsiTheme="majorHAnsi" w:cstheme="majorHAnsi"/>
          <w:sz w:val="24"/>
          <w:szCs w:val="24"/>
        </w:rPr>
      </w:pPr>
      <w:r w:rsidRPr="00840626">
        <w:rPr>
          <w:rFonts w:asciiTheme="majorHAnsi" w:hAnsiTheme="majorHAnsi" w:cstheme="majorHAnsi"/>
          <w:sz w:val="24"/>
          <w:szCs w:val="24"/>
        </w:rPr>
        <w:t xml:space="preserve">Figure </w:t>
      </w:r>
      <w:r w:rsidR="0091163A" w:rsidRPr="00840626">
        <w:rPr>
          <w:rFonts w:asciiTheme="majorHAnsi" w:hAnsiTheme="majorHAnsi" w:cstheme="majorHAnsi"/>
          <w:sz w:val="24"/>
          <w:szCs w:val="24"/>
        </w:rPr>
        <w:fldChar w:fldCharType="begin"/>
      </w:r>
      <w:r w:rsidR="0091163A" w:rsidRPr="00840626">
        <w:rPr>
          <w:rFonts w:asciiTheme="majorHAnsi" w:hAnsiTheme="majorHAnsi" w:cstheme="majorHAnsi"/>
          <w:sz w:val="24"/>
          <w:szCs w:val="24"/>
        </w:rPr>
        <w:instrText xml:space="preserve"> SEQ Figure \* ARABIC </w:instrText>
      </w:r>
      <w:r w:rsidR="0091163A" w:rsidRPr="00840626">
        <w:rPr>
          <w:rFonts w:asciiTheme="majorHAnsi" w:hAnsiTheme="majorHAnsi" w:cstheme="majorHAnsi"/>
          <w:sz w:val="24"/>
          <w:szCs w:val="24"/>
        </w:rPr>
        <w:fldChar w:fldCharType="separate"/>
      </w:r>
      <w:r w:rsidR="006C1A1C">
        <w:rPr>
          <w:rFonts w:asciiTheme="majorHAnsi" w:hAnsiTheme="majorHAnsi" w:cstheme="majorHAnsi"/>
          <w:noProof/>
          <w:sz w:val="24"/>
          <w:szCs w:val="24"/>
        </w:rPr>
        <w:t>4</w:t>
      </w:r>
      <w:r w:rsidR="0091163A" w:rsidRPr="00840626">
        <w:rPr>
          <w:rFonts w:asciiTheme="majorHAnsi" w:hAnsiTheme="majorHAnsi" w:cstheme="majorHAnsi"/>
          <w:sz w:val="24"/>
          <w:szCs w:val="24"/>
        </w:rPr>
        <w:fldChar w:fldCharType="end"/>
      </w:r>
      <w:r w:rsidRPr="00840626">
        <w:rPr>
          <w:rFonts w:asciiTheme="majorHAnsi" w:hAnsiTheme="majorHAnsi" w:cstheme="majorHAnsi"/>
          <w:sz w:val="24"/>
          <w:szCs w:val="24"/>
        </w:rPr>
        <w:t xml:space="preserve"> Plan of Commonty of Sheriffmuir (1766) (National Records of Scotland, RHP 1042).</w:t>
      </w:r>
    </w:p>
    <w:p w14:paraId="71C0A88C" w14:textId="77777777" w:rsidR="003464EF" w:rsidRPr="00840626" w:rsidRDefault="00BC0662" w:rsidP="00D47FC4">
      <w:pPr>
        <w:spacing w:after="0" w:line="360" w:lineRule="auto"/>
        <w:rPr>
          <w:rFonts w:asciiTheme="majorHAnsi" w:hAnsiTheme="majorHAnsi" w:cstheme="majorHAnsi"/>
          <w:sz w:val="24"/>
          <w:szCs w:val="24"/>
        </w:rPr>
      </w:pPr>
      <w:r>
        <w:rPr>
          <w:rFonts w:asciiTheme="majorHAnsi" w:hAnsiTheme="majorHAnsi" w:cstheme="majorHAnsi"/>
          <w:sz w:val="24"/>
          <w:szCs w:val="24"/>
        </w:rPr>
        <w:t xml:space="preserve">     </w:t>
      </w:r>
      <w:r w:rsidR="00D455F0" w:rsidRPr="00840626">
        <w:rPr>
          <w:rFonts w:asciiTheme="majorHAnsi" w:hAnsiTheme="majorHAnsi" w:cstheme="majorHAnsi"/>
          <w:sz w:val="24"/>
          <w:szCs w:val="24"/>
        </w:rPr>
        <w:t xml:space="preserve">The key evidence </w:t>
      </w:r>
      <w:r w:rsidR="00CD7DF1" w:rsidRPr="00840626">
        <w:rPr>
          <w:rFonts w:asciiTheme="majorHAnsi" w:hAnsiTheme="majorHAnsi" w:cstheme="majorHAnsi"/>
          <w:sz w:val="24"/>
          <w:szCs w:val="24"/>
        </w:rPr>
        <w:t xml:space="preserve">for the Commonty </w:t>
      </w:r>
      <w:r w:rsidR="00D455F0" w:rsidRPr="00840626">
        <w:rPr>
          <w:rFonts w:asciiTheme="majorHAnsi" w:hAnsiTheme="majorHAnsi" w:cstheme="majorHAnsi"/>
          <w:sz w:val="24"/>
          <w:szCs w:val="24"/>
        </w:rPr>
        <w:t xml:space="preserve">is provided by </w:t>
      </w:r>
      <w:r w:rsidR="00CA202B" w:rsidRPr="00840626">
        <w:rPr>
          <w:rFonts w:asciiTheme="majorHAnsi" w:hAnsiTheme="majorHAnsi" w:cstheme="majorHAnsi"/>
          <w:sz w:val="24"/>
          <w:szCs w:val="24"/>
        </w:rPr>
        <w:t>a case hea</w:t>
      </w:r>
      <w:r w:rsidR="006F45AE" w:rsidRPr="00840626">
        <w:rPr>
          <w:rFonts w:asciiTheme="majorHAnsi" w:hAnsiTheme="majorHAnsi" w:cstheme="majorHAnsi"/>
          <w:sz w:val="24"/>
          <w:szCs w:val="24"/>
        </w:rPr>
        <w:t>rd</w:t>
      </w:r>
      <w:r w:rsidR="00D455F0" w:rsidRPr="00840626">
        <w:rPr>
          <w:rFonts w:asciiTheme="majorHAnsi" w:hAnsiTheme="majorHAnsi" w:cstheme="majorHAnsi"/>
          <w:sz w:val="24"/>
          <w:szCs w:val="24"/>
        </w:rPr>
        <w:t xml:space="preserve"> by </w:t>
      </w:r>
      <w:r w:rsidR="006F45AE" w:rsidRPr="00840626">
        <w:rPr>
          <w:rFonts w:asciiTheme="majorHAnsi" w:hAnsiTheme="majorHAnsi" w:cstheme="majorHAnsi"/>
          <w:sz w:val="24"/>
          <w:szCs w:val="24"/>
        </w:rPr>
        <w:t xml:space="preserve">the Court of Session in 1772. The record </w:t>
      </w:r>
      <w:r w:rsidR="00D455F0" w:rsidRPr="00840626">
        <w:rPr>
          <w:rFonts w:asciiTheme="majorHAnsi" w:hAnsiTheme="majorHAnsi" w:cstheme="majorHAnsi"/>
          <w:sz w:val="24"/>
          <w:szCs w:val="24"/>
        </w:rPr>
        <w:t>includes detailed sta</w:t>
      </w:r>
      <w:r w:rsidR="00445FB5" w:rsidRPr="00840626">
        <w:rPr>
          <w:rFonts w:asciiTheme="majorHAnsi" w:hAnsiTheme="majorHAnsi" w:cstheme="majorHAnsi"/>
          <w:sz w:val="24"/>
          <w:szCs w:val="24"/>
        </w:rPr>
        <w:t xml:space="preserve">tements by witnesses between 1766 and </w:t>
      </w:r>
      <w:r w:rsidR="009C34ED" w:rsidRPr="00840626">
        <w:rPr>
          <w:rFonts w:asciiTheme="majorHAnsi" w:hAnsiTheme="majorHAnsi" w:cstheme="majorHAnsi"/>
          <w:sz w:val="24"/>
          <w:szCs w:val="24"/>
        </w:rPr>
        <w:t xml:space="preserve">1771 but documents from earlier disputes were also produced, particularly </w:t>
      </w:r>
      <w:r w:rsidR="00D455F0" w:rsidRPr="00840626">
        <w:rPr>
          <w:rFonts w:asciiTheme="majorHAnsi" w:hAnsiTheme="majorHAnsi" w:cstheme="majorHAnsi"/>
          <w:sz w:val="24"/>
          <w:szCs w:val="24"/>
        </w:rPr>
        <w:t>an ear</w:t>
      </w:r>
      <w:r w:rsidR="009C34ED" w:rsidRPr="00840626">
        <w:rPr>
          <w:rFonts w:asciiTheme="majorHAnsi" w:hAnsiTheme="majorHAnsi" w:cstheme="majorHAnsi"/>
          <w:sz w:val="24"/>
          <w:szCs w:val="24"/>
        </w:rPr>
        <w:t xml:space="preserve">lier attempt at division in 1723-5 (with further witness statements) </w:t>
      </w:r>
      <w:r w:rsidR="00D455F0" w:rsidRPr="00840626">
        <w:rPr>
          <w:rFonts w:asciiTheme="majorHAnsi" w:hAnsiTheme="majorHAnsi" w:cstheme="majorHAnsi"/>
          <w:sz w:val="24"/>
          <w:szCs w:val="24"/>
        </w:rPr>
        <w:t>and</w:t>
      </w:r>
      <w:r w:rsidR="009C34ED" w:rsidRPr="00840626">
        <w:rPr>
          <w:rFonts w:asciiTheme="majorHAnsi" w:hAnsiTheme="majorHAnsi" w:cstheme="majorHAnsi"/>
          <w:sz w:val="24"/>
          <w:szCs w:val="24"/>
        </w:rPr>
        <w:t xml:space="preserve"> notes of an agreement about a water lead</w:t>
      </w:r>
      <w:r w:rsidR="006449F6" w:rsidRPr="00840626">
        <w:rPr>
          <w:rFonts w:asciiTheme="majorHAnsi" w:hAnsiTheme="majorHAnsi" w:cstheme="majorHAnsi"/>
          <w:sz w:val="24"/>
          <w:szCs w:val="24"/>
        </w:rPr>
        <w:t xml:space="preserve"> and the boundaries of the muir in 1587 </w:t>
      </w:r>
      <w:r w:rsidR="009C34ED" w:rsidRPr="00840626">
        <w:rPr>
          <w:rFonts w:asciiTheme="majorHAnsi" w:hAnsiTheme="majorHAnsi" w:cstheme="majorHAnsi"/>
          <w:sz w:val="24"/>
          <w:szCs w:val="24"/>
        </w:rPr>
        <w:t>(NRS CS25/1772/12/2). A Plan of the Sheriffmuir, identifying many of the locations mentioned by the witnesses, was drawn by John Leslie in 1766 (NRS RHP1042).</w:t>
      </w:r>
      <w:r w:rsidR="006449F6" w:rsidRPr="00840626">
        <w:rPr>
          <w:rFonts w:asciiTheme="majorHAnsi" w:hAnsiTheme="majorHAnsi" w:cstheme="majorHAnsi"/>
          <w:sz w:val="24"/>
          <w:szCs w:val="24"/>
        </w:rPr>
        <w:t xml:space="preserve"> Together, these sources paint a vivid picture of the muir, today a rather empty and barren landscape, as an area full of people, activity and change. Over 40 named features are identified</w:t>
      </w:r>
      <w:r w:rsidR="00E56C8E" w:rsidRPr="00840626">
        <w:rPr>
          <w:rFonts w:asciiTheme="majorHAnsi" w:hAnsiTheme="majorHAnsi" w:cstheme="majorHAnsi"/>
          <w:sz w:val="24"/>
          <w:szCs w:val="24"/>
        </w:rPr>
        <w:t>.</w:t>
      </w:r>
      <w:r w:rsidR="00445FB5" w:rsidRPr="00840626">
        <w:rPr>
          <w:rFonts w:asciiTheme="majorHAnsi" w:hAnsiTheme="majorHAnsi" w:cstheme="majorHAnsi"/>
          <w:sz w:val="24"/>
          <w:szCs w:val="24"/>
        </w:rPr>
        <w:t xml:space="preserve"> O</w:t>
      </w:r>
      <w:r w:rsidR="006449F6" w:rsidRPr="00840626">
        <w:rPr>
          <w:rFonts w:asciiTheme="majorHAnsi" w:hAnsiTheme="majorHAnsi" w:cstheme="majorHAnsi"/>
          <w:sz w:val="24"/>
          <w:szCs w:val="24"/>
        </w:rPr>
        <w:t xml:space="preserve">ne </w:t>
      </w:r>
      <w:r w:rsidR="00445FB5" w:rsidRPr="00840626">
        <w:rPr>
          <w:rFonts w:asciiTheme="majorHAnsi" w:hAnsiTheme="majorHAnsi" w:cstheme="majorHAnsi"/>
          <w:sz w:val="24"/>
          <w:szCs w:val="24"/>
        </w:rPr>
        <w:t xml:space="preserve">elderly </w:t>
      </w:r>
      <w:r w:rsidR="006449F6" w:rsidRPr="00840626">
        <w:rPr>
          <w:rFonts w:asciiTheme="majorHAnsi" w:hAnsiTheme="majorHAnsi" w:cstheme="majorHAnsi"/>
          <w:sz w:val="24"/>
          <w:szCs w:val="24"/>
        </w:rPr>
        <w:t>witness in the 1720s recalled the muir in his childhood, in the mid seventeenth century.</w:t>
      </w:r>
      <w:r w:rsidR="00445FB5" w:rsidRPr="00840626">
        <w:rPr>
          <w:rFonts w:asciiTheme="majorHAnsi" w:hAnsiTheme="majorHAnsi" w:cstheme="majorHAnsi"/>
          <w:sz w:val="24"/>
          <w:szCs w:val="24"/>
        </w:rPr>
        <w:t xml:space="preserve"> Others stress how pressures on the muir were increasing in the mid eighteenth century, how it was affected by wider change.</w:t>
      </w:r>
    </w:p>
    <w:p w14:paraId="070EF73A" w14:textId="77777777" w:rsidR="00CA202B" w:rsidRPr="00840626" w:rsidRDefault="00BC0662" w:rsidP="00D47FC4">
      <w:pPr>
        <w:spacing w:after="0" w:line="360" w:lineRule="auto"/>
        <w:rPr>
          <w:rFonts w:asciiTheme="majorHAnsi" w:hAnsiTheme="majorHAnsi" w:cstheme="majorHAnsi"/>
          <w:sz w:val="24"/>
          <w:szCs w:val="24"/>
        </w:rPr>
      </w:pPr>
      <w:r>
        <w:rPr>
          <w:rFonts w:asciiTheme="majorHAnsi" w:hAnsiTheme="majorHAnsi" w:cstheme="majorHAnsi"/>
          <w:sz w:val="24"/>
          <w:szCs w:val="24"/>
        </w:rPr>
        <w:t xml:space="preserve">     </w:t>
      </w:r>
      <w:r w:rsidR="00CC6488" w:rsidRPr="00840626">
        <w:rPr>
          <w:rFonts w:asciiTheme="majorHAnsi" w:hAnsiTheme="majorHAnsi" w:cstheme="majorHAnsi"/>
          <w:sz w:val="24"/>
          <w:szCs w:val="24"/>
        </w:rPr>
        <w:t xml:space="preserve">Shares of the </w:t>
      </w:r>
      <w:r w:rsidR="00E56C8E" w:rsidRPr="00840626">
        <w:rPr>
          <w:rFonts w:asciiTheme="majorHAnsi" w:hAnsiTheme="majorHAnsi" w:cstheme="majorHAnsi"/>
          <w:sz w:val="24"/>
          <w:szCs w:val="24"/>
        </w:rPr>
        <w:t xml:space="preserve">property of the </w:t>
      </w:r>
      <w:r w:rsidR="00CC6488" w:rsidRPr="00840626">
        <w:rPr>
          <w:rFonts w:asciiTheme="majorHAnsi" w:hAnsiTheme="majorHAnsi" w:cstheme="majorHAnsi"/>
          <w:sz w:val="24"/>
          <w:szCs w:val="24"/>
        </w:rPr>
        <w:t xml:space="preserve">Commonty were allocated in proportion </w:t>
      </w:r>
      <w:r w:rsidR="00911DCD" w:rsidRPr="00840626">
        <w:rPr>
          <w:rFonts w:asciiTheme="majorHAnsi" w:hAnsiTheme="majorHAnsi" w:cstheme="majorHAnsi"/>
          <w:sz w:val="24"/>
          <w:szCs w:val="24"/>
        </w:rPr>
        <w:t xml:space="preserve">to </w:t>
      </w:r>
      <w:r w:rsidR="00CC6488" w:rsidRPr="00840626">
        <w:rPr>
          <w:rFonts w:asciiTheme="majorHAnsi" w:hAnsiTheme="majorHAnsi" w:cstheme="majorHAnsi"/>
          <w:sz w:val="24"/>
          <w:szCs w:val="24"/>
        </w:rPr>
        <w:t>the valuation of the claimants' estates (demonstrated by their legal title). But they</w:t>
      </w:r>
      <w:r w:rsidR="00911DCD" w:rsidRPr="00840626">
        <w:rPr>
          <w:rFonts w:asciiTheme="majorHAnsi" w:hAnsiTheme="majorHAnsi" w:cstheme="majorHAnsi"/>
          <w:sz w:val="24"/>
          <w:szCs w:val="24"/>
        </w:rPr>
        <w:t xml:space="preserve"> also</w:t>
      </w:r>
      <w:r w:rsidR="00CC6488" w:rsidRPr="00840626">
        <w:rPr>
          <w:rFonts w:asciiTheme="majorHAnsi" w:hAnsiTheme="majorHAnsi" w:cstheme="majorHAnsi"/>
          <w:sz w:val="24"/>
          <w:szCs w:val="24"/>
        </w:rPr>
        <w:t xml:space="preserve"> had to demons</w:t>
      </w:r>
      <w:r w:rsidR="00911DCD" w:rsidRPr="00840626">
        <w:rPr>
          <w:rFonts w:asciiTheme="majorHAnsi" w:hAnsiTheme="majorHAnsi" w:cstheme="majorHAnsi"/>
          <w:sz w:val="24"/>
          <w:szCs w:val="24"/>
        </w:rPr>
        <w:t xml:space="preserve">trate use, </w:t>
      </w:r>
      <w:r w:rsidR="00CC6488" w:rsidRPr="00840626">
        <w:rPr>
          <w:rFonts w:asciiTheme="majorHAnsi" w:hAnsiTheme="majorHAnsi" w:cstheme="majorHAnsi"/>
          <w:sz w:val="24"/>
          <w:szCs w:val="24"/>
        </w:rPr>
        <w:t xml:space="preserve">whilst rivals often tried to demonstrate that they had disputed that usage, </w:t>
      </w:r>
      <w:r w:rsidR="00911DCD" w:rsidRPr="00840626">
        <w:rPr>
          <w:rFonts w:asciiTheme="majorHAnsi" w:hAnsiTheme="majorHAnsi" w:cstheme="majorHAnsi"/>
          <w:sz w:val="24"/>
          <w:szCs w:val="24"/>
        </w:rPr>
        <w:t xml:space="preserve">perhaps </w:t>
      </w:r>
      <w:r w:rsidR="00CC6488" w:rsidRPr="00840626">
        <w:rPr>
          <w:rFonts w:asciiTheme="majorHAnsi" w:hAnsiTheme="majorHAnsi" w:cstheme="majorHAnsi"/>
          <w:sz w:val="24"/>
          <w:szCs w:val="24"/>
        </w:rPr>
        <w:t xml:space="preserve">driven pasturing stock off or imposed limits on </w:t>
      </w:r>
      <w:r w:rsidR="00DC140A" w:rsidRPr="00840626">
        <w:rPr>
          <w:rFonts w:asciiTheme="majorHAnsi" w:hAnsiTheme="majorHAnsi" w:cstheme="majorHAnsi"/>
          <w:sz w:val="24"/>
          <w:szCs w:val="24"/>
        </w:rPr>
        <w:t xml:space="preserve">the </w:t>
      </w:r>
      <w:r w:rsidR="00840626">
        <w:rPr>
          <w:rFonts w:asciiTheme="majorHAnsi" w:hAnsiTheme="majorHAnsi" w:cstheme="majorHAnsi"/>
          <w:sz w:val="24"/>
          <w:szCs w:val="24"/>
        </w:rPr>
        <w:t>peat cutting</w:t>
      </w:r>
      <w:r w:rsidR="00DC140A" w:rsidRPr="00840626">
        <w:rPr>
          <w:rFonts w:asciiTheme="majorHAnsi" w:hAnsiTheme="majorHAnsi" w:cstheme="majorHAnsi"/>
          <w:sz w:val="24"/>
          <w:szCs w:val="24"/>
        </w:rPr>
        <w:t>. A</w:t>
      </w:r>
      <w:r w:rsidR="00911DCD" w:rsidRPr="00840626">
        <w:rPr>
          <w:rFonts w:asciiTheme="majorHAnsi" w:hAnsiTheme="majorHAnsi" w:cstheme="majorHAnsi"/>
          <w:sz w:val="24"/>
          <w:szCs w:val="24"/>
        </w:rPr>
        <w:t xml:space="preserve"> particularly strong counter-claim was to demonstrate that a part of the area was already 'private property', perhaps enclosed, certainly used exclusively by one claimant or their tenants. </w:t>
      </w:r>
      <w:r w:rsidR="00CC6488" w:rsidRPr="00840626">
        <w:rPr>
          <w:rFonts w:asciiTheme="majorHAnsi" w:hAnsiTheme="majorHAnsi" w:cstheme="majorHAnsi"/>
          <w:sz w:val="24"/>
          <w:szCs w:val="24"/>
        </w:rPr>
        <w:t xml:space="preserve"> </w:t>
      </w:r>
      <w:r w:rsidR="00DC140A" w:rsidRPr="00840626">
        <w:rPr>
          <w:rFonts w:asciiTheme="majorHAnsi" w:hAnsiTheme="majorHAnsi" w:cstheme="majorHAnsi"/>
          <w:sz w:val="24"/>
          <w:szCs w:val="24"/>
        </w:rPr>
        <w:t>As in other cases, there were many complex issues and a simple geographical divis</w:t>
      </w:r>
      <w:r w:rsidR="00CA202B" w:rsidRPr="00840626">
        <w:rPr>
          <w:rFonts w:asciiTheme="majorHAnsi" w:hAnsiTheme="majorHAnsi" w:cstheme="majorHAnsi"/>
          <w:sz w:val="24"/>
          <w:szCs w:val="24"/>
        </w:rPr>
        <w:t>ion was not always appropriate. It ha</w:t>
      </w:r>
      <w:r w:rsidR="00CD7DF1" w:rsidRPr="00840626">
        <w:rPr>
          <w:rFonts w:asciiTheme="majorHAnsi" w:hAnsiTheme="majorHAnsi" w:cstheme="majorHAnsi"/>
          <w:sz w:val="24"/>
          <w:szCs w:val="24"/>
        </w:rPr>
        <w:t xml:space="preserve">d </w:t>
      </w:r>
      <w:r w:rsidR="00CA202B" w:rsidRPr="00840626">
        <w:rPr>
          <w:rFonts w:asciiTheme="majorHAnsi" w:hAnsiTheme="majorHAnsi" w:cstheme="majorHAnsi"/>
          <w:sz w:val="24"/>
          <w:szCs w:val="24"/>
        </w:rPr>
        <w:t xml:space="preserve">been agreed before the case went to the Court of Session that </w:t>
      </w:r>
      <w:r w:rsidR="00DC140A" w:rsidRPr="00840626">
        <w:rPr>
          <w:rFonts w:asciiTheme="majorHAnsi" w:hAnsiTheme="majorHAnsi" w:cstheme="majorHAnsi"/>
          <w:sz w:val="24"/>
          <w:szCs w:val="24"/>
        </w:rPr>
        <w:t>Kippenross would continue to have use of a water lead which traversed land lik</w:t>
      </w:r>
      <w:r w:rsidR="00CA202B" w:rsidRPr="00840626">
        <w:rPr>
          <w:rFonts w:asciiTheme="majorHAnsi" w:hAnsiTheme="majorHAnsi" w:cstheme="majorHAnsi"/>
          <w:sz w:val="24"/>
          <w:szCs w:val="24"/>
        </w:rPr>
        <w:t xml:space="preserve">ely to be allocated to others. Similarly, it was agreed that </w:t>
      </w:r>
      <w:r w:rsidR="00DC140A" w:rsidRPr="00840626">
        <w:rPr>
          <w:rFonts w:asciiTheme="majorHAnsi" w:hAnsiTheme="majorHAnsi" w:cstheme="majorHAnsi"/>
          <w:sz w:val="24"/>
          <w:szCs w:val="24"/>
        </w:rPr>
        <w:t>areas where peat was cut might have to remain as commonty, at least for that purpose, if not for pasture.</w:t>
      </w:r>
      <w:r w:rsidR="000D737C" w:rsidRPr="00840626">
        <w:rPr>
          <w:rFonts w:asciiTheme="majorHAnsi" w:hAnsiTheme="majorHAnsi" w:cstheme="majorHAnsi"/>
          <w:sz w:val="24"/>
          <w:szCs w:val="24"/>
        </w:rPr>
        <w:t xml:space="preserve"> </w:t>
      </w:r>
    </w:p>
    <w:p w14:paraId="642F22FE" w14:textId="77777777" w:rsidR="007574DA" w:rsidRPr="00840626" w:rsidRDefault="00BC0662" w:rsidP="00D47FC4">
      <w:pPr>
        <w:spacing w:after="0" w:line="360" w:lineRule="auto"/>
        <w:rPr>
          <w:rFonts w:asciiTheme="majorHAnsi" w:hAnsiTheme="majorHAnsi" w:cstheme="majorHAnsi"/>
          <w:sz w:val="24"/>
          <w:szCs w:val="24"/>
        </w:rPr>
      </w:pPr>
      <w:r>
        <w:rPr>
          <w:rFonts w:asciiTheme="majorHAnsi" w:hAnsiTheme="majorHAnsi" w:cstheme="majorHAnsi"/>
          <w:sz w:val="24"/>
          <w:szCs w:val="24"/>
        </w:rPr>
        <w:t xml:space="preserve">     </w:t>
      </w:r>
      <w:r w:rsidR="000D737C" w:rsidRPr="00840626">
        <w:rPr>
          <w:rFonts w:asciiTheme="majorHAnsi" w:hAnsiTheme="majorHAnsi" w:cstheme="majorHAnsi"/>
          <w:sz w:val="24"/>
          <w:szCs w:val="24"/>
        </w:rPr>
        <w:t xml:space="preserve">John </w:t>
      </w:r>
      <w:proofErr w:type="spellStart"/>
      <w:r w:rsidR="000D737C" w:rsidRPr="00840626">
        <w:rPr>
          <w:rFonts w:asciiTheme="majorHAnsi" w:hAnsiTheme="majorHAnsi" w:cstheme="majorHAnsi"/>
          <w:sz w:val="24"/>
          <w:szCs w:val="24"/>
        </w:rPr>
        <w:t>Faichney</w:t>
      </w:r>
      <w:proofErr w:type="spellEnd"/>
      <w:r w:rsidR="000D737C" w:rsidRPr="00840626">
        <w:rPr>
          <w:rFonts w:asciiTheme="majorHAnsi" w:hAnsiTheme="majorHAnsi" w:cstheme="majorHAnsi"/>
          <w:sz w:val="24"/>
          <w:szCs w:val="24"/>
        </w:rPr>
        <w:t xml:space="preserve"> recalled the new head dyke of Balhaldie being built about 1743</w:t>
      </w:r>
      <w:r w:rsidR="00CE3B8B" w:rsidRPr="00840626">
        <w:rPr>
          <w:rFonts w:asciiTheme="majorHAnsi" w:hAnsiTheme="majorHAnsi" w:cstheme="majorHAnsi"/>
          <w:sz w:val="24"/>
          <w:szCs w:val="24"/>
        </w:rPr>
        <w:t>;</w:t>
      </w:r>
      <w:r w:rsidR="000D737C" w:rsidRPr="00840626">
        <w:rPr>
          <w:rFonts w:asciiTheme="majorHAnsi" w:hAnsiTheme="majorHAnsi" w:cstheme="majorHAnsi"/>
          <w:sz w:val="24"/>
          <w:szCs w:val="24"/>
        </w:rPr>
        <w:t xml:space="preserve"> some of the newly enclosed land was still heather or grass but parts </w:t>
      </w:r>
      <w:r w:rsidR="00CE3B8B" w:rsidRPr="00840626">
        <w:rPr>
          <w:rFonts w:asciiTheme="majorHAnsi" w:hAnsiTheme="majorHAnsi" w:cstheme="majorHAnsi"/>
          <w:sz w:val="24"/>
          <w:szCs w:val="24"/>
        </w:rPr>
        <w:t>were</w:t>
      </w:r>
      <w:r w:rsidR="000D737C" w:rsidRPr="00840626">
        <w:rPr>
          <w:rFonts w:asciiTheme="majorHAnsi" w:hAnsiTheme="majorHAnsi" w:cstheme="majorHAnsi"/>
          <w:sz w:val="24"/>
          <w:szCs w:val="24"/>
        </w:rPr>
        <w:t xml:space="preserve"> ploughed </w:t>
      </w:r>
      <w:r w:rsidR="00CE3B8B" w:rsidRPr="00840626">
        <w:rPr>
          <w:rFonts w:asciiTheme="majorHAnsi" w:hAnsiTheme="majorHAnsi" w:cstheme="majorHAnsi"/>
          <w:sz w:val="24"/>
          <w:szCs w:val="24"/>
        </w:rPr>
        <w:t xml:space="preserve">and </w:t>
      </w:r>
      <w:r w:rsidR="000D737C" w:rsidRPr="00840626">
        <w:rPr>
          <w:rFonts w:asciiTheme="majorHAnsi" w:hAnsiTheme="majorHAnsi" w:cstheme="majorHAnsi"/>
          <w:sz w:val="24"/>
          <w:szCs w:val="24"/>
        </w:rPr>
        <w:t>sown with grain (</w:t>
      </w:r>
      <w:r w:rsidR="00DC4010" w:rsidRPr="00840626">
        <w:rPr>
          <w:rFonts w:asciiTheme="majorHAnsi" w:hAnsiTheme="majorHAnsi" w:cstheme="majorHAnsi"/>
          <w:sz w:val="24"/>
          <w:szCs w:val="24"/>
        </w:rPr>
        <w:t>CS25/1772/12/2</w:t>
      </w:r>
      <w:r w:rsidR="00D507A1" w:rsidRPr="00840626">
        <w:rPr>
          <w:rFonts w:asciiTheme="majorHAnsi" w:hAnsiTheme="majorHAnsi" w:cstheme="majorHAnsi"/>
          <w:sz w:val="24"/>
          <w:szCs w:val="24"/>
        </w:rPr>
        <w:t xml:space="preserve">, Process, </w:t>
      </w:r>
      <w:r w:rsidR="000D737C" w:rsidRPr="00840626">
        <w:rPr>
          <w:rFonts w:asciiTheme="majorHAnsi" w:hAnsiTheme="majorHAnsi" w:cstheme="majorHAnsi"/>
          <w:sz w:val="24"/>
          <w:szCs w:val="24"/>
        </w:rPr>
        <w:t xml:space="preserve">p. 50-1). </w:t>
      </w:r>
      <w:r w:rsidR="00CA202B" w:rsidRPr="00840626">
        <w:rPr>
          <w:rFonts w:asciiTheme="majorHAnsi" w:hAnsiTheme="majorHAnsi" w:cstheme="majorHAnsi"/>
          <w:sz w:val="24"/>
          <w:szCs w:val="24"/>
        </w:rPr>
        <w:t xml:space="preserve">So, it was property and taken out of the process. </w:t>
      </w:r>
      <w:r w:rsidR="007574DA" w:rsidRPr="00840626">
        <w:rPr>
          <w:rFonts w:asciiTheme="majorHAnsi" w:hAnsiTheme="majorHAnsi" w:cstheme="majorHAnsi"/>
          <w:sz w:val="24"/>
          <w:szCs w:val="24"/>
        </w:rPr>
        <w:t xml:space="preserve">Patrick Whitehead said that since his first recollections </w:t>
      </w:r>
      <w:r w:rsidR="00B9186C" w:rsidRPr="00840626">
        <w:rPr>
          <w:rFonts w:asciiTheme="majorHAnsi" w:hAnsiTheme="majorHAnsi" w:cstheme="majorHAnsi"/>
          <w:sz w:val="24"/>
          <w:szCs w:val="24"/>
        </w:rPr>
        <w:t>(probably before 1710) the estate</w:t>
      </w:r>
      <w:r w:rsidR="007574DA" w:rsidRPr="00840626">
        <w:rPr>
          <w:rFonts w:asciiTheme="majorHAnsi" w:hAnsiTheme="majorHAnsi" w:cstheme="majorHAnsi"/>
          <w:sz w:val="24"/>
          <w:szCs w:val="24"/>
        </w:rPr>
        <w:t xml:space="preserve"> of Kippendavie had been re-organised into new farms, </w:t>
      </w:r>
      <w:r w:rsidR="00CE3B8B" w:rsidRPr="00840626">
        <w:rPr>
          <w:rFonts w:asciiTheme="majorHAnsi" w:hAnsiTheme="majorHAnsi" w:cstheme="majorHAnsi"/>
          <w:sz w:val="24"/>
          <w:szCs w:val="24"/>
        </w:rPr>
        <w:t>those of</w:t>
      </w:r>
      <w:r w:rsidR="007574DA" w:rsidRPr="00840626">
        <w:rPr>
          <w:rFonts w:asciiTheme="majorHAnsi" w:hAnsiTheme="majorHAnsi" w:cstheme="majorHAnsi"/>
          <w:sz w:val="24"/>
          <w:szCs w:val="24"/>
        </w:rPr>
        <w:t xml:space="preserve"> </w:t>
      </w:r>
      <w:proofErr w:type="spellStart"/>
      <w:r w:rsidR="007574DA" w:rsidRPr="00840626">
        <w:rPr>
          <w:rFonts w:asciiTheme="majorHAnsi" w:hAnsiTheme="majorHAnsi" w:cstheme="majorHAnsi"/>
          <w:sz w:val="24"/>
          <w:szCs w:val="24"/>
        </w:rPr>
        <w:t>Stanehill</w:t>
      </w:r>
      <w:proofErr w:type="spellEnd"/>
      <w:r w:rsidR="007574DA" w:rsidRPr="00840626">
        <w:rPr>
          <w:rFonts w:asciiTheme="majorHAnsi" w:hAnsiTheme="majorHAnsi" w:cstheme="majorHAnsi"/>
          <w:sz w:val="24"/>
          <w:szCs w:val="24"/>
        </w:rPr>
        <w:t xml:space="preserve">, </w:t>
      </w:r>
      <w:proofErr w:type="spellStart"/>
      <w:r w:rsidR="007574DA" w:rsidRPr="00840626">
        <w:rPr>
          <w:rFonts w:asciiTheme="majorHAnsi" w:hAnsiTheme="majorHAnsi" w:cstheme="majorHAnsi"/>
          <w:sz w:val="24"/>
          <w:szCs w:val="24"/>
        </w:rPr>
        <w:t>Bourtreefauld</w:t>
      </w:r>
      <w:proofErr w:type="spellEnd"/>
      <w:r w:rsidR="007574DA" w:rsidRPr="00840626">
        <w:rPr>
          <w:rFonts w:asciiTheme="majorHAnsi" w:hAnsiTheme="majorHAnsi" w:cstheme="majorHAnsi"/>
          <w:sz w:val="24"/>
          <w:szCs w:val="24"/>
        </w:rPr>
        <w:t xml:space="preserve">, </w:t>
      </w:r>
      <w:proofErr w:type="spellStart"/>
      <w:r w:rsidR="007574DA" w:rsidRPr="00840626">
        <w:rPr>
          <w:rFonts w:asciiTheme="majorHAnsi" w:hAnsiTheme="majorHAnsi" w:cstheme="majorHAnsi"/>
          <w:sz w:val="24"/>
          <w:szCs w:val="24"/>
        </w:rPr>
        <w:t>Shandraw</w:t>
      </w:r>
      <w:proofErr w:type="spellEnd"/>
      <w:r w:rsidR="007574DA" w:rsidRPr="00840626">
        <w:rPr>
          <w:rFonts w:asciiTheme="majorHAnsi" w:hAnsiTheme="majorHAnsi" w:cstheme="majorHAnsi"/>
          <w:sz w:val="24"/>
          <w:szCs w:val="24"/>
        </w:rPr>
        <w:t xml:space="preserve"> and </w:t>
      </w:r>
      <w:proofErr w:type="spellStart"/>
      <w:r w:rsidR="007574DA" w:rsidRPr="00840626">
        <w:rPr>
          <w:rFonts w:asciiTheme="majorHAnsi" w:hAnsiTheme="majorHAnsi" w:cstheme="majorHAnsi"/>
          <w:sz w:val="24"/>
          <w:szCs w:val="24"/>
        </w:rPr>
        <w:t>Dykedale</w:t>
      </w:r>
      <w:proofErr w:type="spellEnd"/>
      <w:r w:rsidR="007574DA" w:rsidRPr="00840626">
        <w:rPr>
          <w:rFonts w:asciiTheme="majorHAnsi" w:hAnsiTheme="majorHAnsi" w:cstheme="majorHAnsi"/>
          <w:sz w:val="24"/>
          <w:szCs w:val="24"/>
        </w:rPr>
        <w:t xml:space="preserve"> (p. 86-92). John Wilson recalled part of the muir being enclosed about 1720 for </w:t>
      </w:r>
      <w:proofErr w:type="spellStart"/>
      <w:r w:rsidR="007574DA" w:rsidRPr="00840626">
        <w:rPr>
          <w:rFonts w:asciiTheme="majorHAnsi" w:hAnsiTheme="majorHAnsi" w:cstheme="majorHAnsi"/>
          <w:sz w:val="24"/>
          <w:szCs w:val="24"/>
        </w:rPr>
        <w:t>Cauldronlinns</w:t>
      </w:r>
      <w:proofErr w:type="spellEnd"/>
      <w:r w:rsidR="007574DA" w:rsidRPr="00840626">
        <w:rPr>
          <w:rFonts w:asciiTheme="majorHAnsi" w:hAnsiTheme="majorHAnsi" w:cstheme="majorHAnsi"/>
          <w:sz w:val="24"/>
          <w:szCs w:val="24"/>
        </w:rPr>
        <w:t xml:space="preserve"> (modern </w:t>
      </w:r>
      <w:proofErr w:type="spellStart"/>
      <w:r w:rsidR="007574DA" w:rsidRPr="00840626">
        <w:rPr>
          <w:rFonts w:asciiTheme="majorHAnsi" w:hAnsiTheme="majorHAnsi" w:cstheme="majorHAnsi"/>
          <w:sz w:val="24"/>
          <w:szCs w:val="24"/>
        </w:rPr>
        <w:t>Linns</w:t>
      </w:r>
      <w:proofErr w:type="spellEnd"/>
      <w:r w:rsidR="007574DA" w:rsidRPr="00840626">
        <w:rPr>
          <w:rFonts w:asciiTheme="majorHAnsi" w:hAnsiTheme="majorHAnsi" w:cstheme="majorHAnsi"/>
          <w:sz w:val="24"/>
          <w:szCs w:val="24"/>
        </w:rPr>
        <w:t>) and about two acres for Shank, despite protests by other lairds (</w:t>
      </w:r>
      <w:r w:rsidR="00D507A1" w:rsidRPr="00840626">
        <w:rPr>
          <w:rFonts w:asciiTheme="majorHAnsi" w:hAnsiTheme="majorHAnsi" w:cstheme="majorHAnsi"/>
          <w:sz w:val="24"/>
          <w:szCs w:val="24"/>
        </w:rPr>
        <w:t xml:space="preserve">Process, </w:t>
      </w:r>
      <w:r w:rsidR="007574DA" w:rsidRPr="00840626">
        <w:rPr>
          <w:rFonts w:asciiTheme="majorHAnsi" w:hAnsiTheme="majorHAnsi" w:cstheme="majorHAnsi"/>
          <w:sz w:val="24"/>
          <w:szCs w:val="24"/>
        </w:rPr>
        <w:t xml:space="preserve">p. 96-100). </w:t>
      </w:r>
      <w:r w:rsidR="00E110EB" w:rsidRPr="00840626">
        <w:rPr>
          <w:rFonts w:asciiTheme="majorHAnsi" w:hAnsiTheme="majorHAnsi" w:cstheme="majorHAnsi"/>
          <w:sz w:val="24"/>
          <w:szCs w:val="24"/>
        </w:rPr>
        <w:t xml:space="preserve"> James Scobie (</w:t>
      </w:r>
      <w:r w:rsidR="00D507A1" w:rsidRPr="00840626">
        <w:rPr>
          <w:rFonts w:asciiTheme="majorHAnsi" w:hAnsiTheme="majorHAnsi" w:cstheme="majorHAnsi"/>
          <w:sz w:val="24"/>
          <w:szCs w:val="24"/>
        </w:rPr>
        <w:t>Process, p. 1</w:t>
      </w:r>
      <w:r w:rsidR="00E110EB" w:rsidRPr="00840626">
        <w:rPr>
          <w:rFonts w:asciiTheme="majorHAnsi" w:hAnsiTheme="majorHAnsi" w:cstheme="majorHAnsi"/>
          <w:sz w:val="24"/>
          <w:szCs w:val="24"/>
        </w:rPr>
        <w:t xml:space="preserve">71-3) also described </w:t>
      </w:r>
      <w:proofErr w:type="gramStart"/>
      <w:r w:rsidR="00E110EB" w:rsidRPr="00840626">
        <w:rPr>
          <w:rFonts w:asciiTheme="majorHAnsi" w:hAnsiTheme="majorHAnsi" w:cstheme="majorHAnsi"/>
          <w:sz w:val="24"/>
          <w:szCs w:val="24"/>
        </w:rPr>
        <w:t>this two acres</w:t>
      </w:r>
      <w:proofErr w:type="gramEnd"/>
      <w:r w:rsidR="00E110EB" w:rsidRPr="00840626">
        <w:rPr>
          <w:rFonts w:asciiTheme="majorHAnsi" w:hAnsiTheme="majorHAnsi" w:cstheme="majorHAnsi"/>
          <w:sz w:val="24"/>
          <w:szCs w:val="24"/>
        </w:rPr>
        <w:t xml:space="preserve"> at Shank, how the head dykes had been advanced in stages and the ground improved 'by being </w:t>
      </w:r>
      <w:proofErr w:type="spellStart"/>
      <w:r w:rsidR="00E110EB" w:rsidRPr="00840626">
        <w:rPr>
          <w:rFonts w:asciiTheme="majorHAnsi" w:hAnsiTheme="majorHAnsi" w:cstheme="majorHAnsi"/>
          <w:sz w:val="24"/>
          <w:szCs w:val="24"/>
        </w:rPr>
        <w:t>tathed</w:t>
      </w:r>
      <w:proofErr w:type="spellEnd"/>
      <w:r w:rsidR="00E110EB" w:rsidRPr="00840626">
        <w:rPr>
          <w:rFonts w:asciiTheme="majorHAnsi" w:hAnsiTheme="majorHAnsi" w:cstheme="majorHAnsi"/>
          <w:sz w:val="24"/>
          <w:szCs w:val="24"/>
        </w:rPr>
        <w:t xml:space="preserve"> and watered ... and by being pastured for several years' so that it was 'much bettered' but still not worth the effort of ploughing.  </w:t>
      </w:r>
      <w:r w:rsidR="00CE3B8B" w:rsidRPr="00840626">
        <w:rPr>
          <w:rFonts w:asciiTheme="majorHAnsi" w:hAnsiTheme="majorHAnsi" w:cstheme="majorHAnsi"/>
          <w:sz w:val="24"/>
          <w:szCs w:val="24"/>
        </w:rPr>
        <w:t>T</w:t>
      </w:r>
      <w:r w:rsidR="006004E5" w:rsidRPr="00840626">
        <w:rPr>
          <w:rFonts w:asciiTheme="majorHAnsi" w:hAnsiTheme="majorHAnsi" w:cstheme="majorHAnsi"/>
          <w:sz w:val="24"/>
          <w:szCs w:val="24"/>
        </w:rPr>
        <w:t>wo acres taken in at Muirhead Park of Kippendavie were 'bad and would sca</w:t>
      </w:r>
      <w:r w:rsidR="00CE3B8B" w:rsidRPr="00840626">
        <w:rPr>
          <w:rFonts w:asciiTheme="majorHAnsi" w:hAnsiTheme="majorHAnsi" w:cstheme="majorHAnsi"/>
          <w:sz w:val="24"/>
          <w:szCs w:val="24"/>
        </w:rPr>
        <w:t>r</w:t>
      </w:r>
      <w:r w:rsidR="006004E5" w:rsidRPr="00840626">
        <w:rPr>
          <w:rFonts w:asciiTheme="majorHAnsi" w:hAnsiTheme="majorHAnsi" w:cstheme="majorHAnsi"/>
          <w:sz w:val="24"/>
          <w:szCs w:val="24"/>
        </w:rPr>
        <w:t>cely have pastured two ewes</w:t>
      </w:r>
      <w:r w:rsidR="00130552" w:rsidRPr="00840626">
        <w:rPr>
          <w:rFonts w:asciiTheme="majorHAnsi" w:hAnsiTheme="majorHAnsi" w:cstheme="majorHAnsi"/>
          <w:sz w:val="24"/>
          <w:szCs w:val="24"/>
        </w:rPr>
        <w:t>’</w:t>
      </w:r>
      <w:r w:rsidR="006004E5" w:rsidRPr="00840626">
        <w:rPr>
          <w:rFonts w:asciiTheme="majorHAnsi" w:hAnsiTheme="majorHAnsi" w:cstheme="majorHAnsi"/>
          <w:sz w:val="24"/>
          <w:szCs w:val="24"/>
        </w:rPr>
        <w:t>, being as bad as the muir contiguous (John Wh</w:t>
      </w:r>
      <w:r w:rsidR="00CA202B" w:rsidRPr="00840626">
        <w:rPr>
          <w:rFonts w:asciiTheme="majorHAnsi" w:hAnsiTheme="majorHAnsi" w:cstheme="majorHAnsi"/>
          <w:sz w:val="24"/>
          <w:szCs w:val="24"/>
        </w:rPr>
        <w:t xml:space="preserve">itehead, </w:t>
      </w:r>
      <w:r w:rsidR="00D507A1" w:rsidRPr="00840626">
        <w:rPr>
          <w:rFonts w:asciiTheme="majorHAnsi" w:hAnsiTheme="majorHAnsi" w:cstheme="majorHAnsi"/>
          <w:sz w:val="24"/>
          <w:szCs w:val="24"/>
        </w:rPr>
        <w:t xml:space="preserve">Process, </w:t>
      </w:r>
      <w:r w:rsidR="00CA202B" w:rsidRPr="00840626">
        <w:rPr>
          <w:rFonts w:asciiTheme="majorHAnsi" w:hAnsiTheme="majorHAnsi" w:cstheme="majorHAnsi"/>
          <w:sz w:val="24"/>
          <w:szCs w:val="24"/>
        </w:rPr>
        <w:t>p. 173-180). T</w:t>
      </w:r>
      <w:r w:rsidR="00E110EB" w:rsidRPr="00840626">
        <w:rPr>
          <w:rFonts w:asciiTheme="majorHAnsi" w:hAnsiTheme="majorHAnsi" w:cstheme="majorHAnsi"/>
          <w:sz w:val="24"/>
          <w:szCs w:val="24"/>
        </w:rPr>
        <w:t xml:space="preserve">he laird of Balhaldie, despite objections from others, had taken in stock belonging to others, excusing it as a 'one off' process known as </w:t>
      </w:r>
      <w:proofErr w:type="spellStart"/>
      <w:r w:rsidR="00E110EB" w:rsidRPr="00840626">
        <w:rPr>
          <w:rFonts w:asciiTheme="majorHAnsi" w:hAnsiTheme="majorHAnsi" w:cstheme="majorHAnsi"/>
          <w:sz w:val="24"/>
          <w:szCs w:val="24"/>
        </w:rPr>
        <w:t>tathing</w:t>
      </w:r>
      <w:proofErr w:type="spellEnd"/>
      <w:r w:rsidR="00E110EB" w:rsidRPr="00840626">
        <w:rPr>
          <w:rFonts w:asciiTheme="majorHAnsi" w:hAnsiTheme="majorHAnsi" w:cstheme="majorHAnsi"/>
          <w:sz w:val="24"/>
          <w:szCs w:val="24"/>
        </w:rPr>
        <w:t>,  as the manure would improve his enclosed ground - that is, they would pasture on the muir during the day but drop their dung on the enclosure at night</w:t>
      </w:r>
      <w:r w:rsidR="000A1377" w:rsidRPr="00840626">
        <w:rPr>
          <w:rFonts w:asciiTheme="majorHAnsi" w:hAnsiTheme="majorHAnsi" w:cstheme="majorHAnsi"/>
          <w:sz w:val="24"/>
          <w:szCs w:val="24"/>
        </w:rPr>
        <w:t xml:space="preserve"> and so enrich it</w:t>
      </w:r>
      <w:r w:rsidR="00E110EB" w:rsidRPr="00840626">
        <w:rPr>
          <w:rFonts w:asciiTheme="majorHAnsi" w:hAnsiTheme="majorHAnsi" w:cstheme="majorHAnsi"/>
          <w:sz w:val="24"/>
          <w:szCs w:val="24"/>
        </w:rPr>
        <w:t xml:space="preserve">. </w:t>
      </w:r>
      <w:r w:rsidR="007574DA" w:rsidRPr="00840626">
        <w:rPr>
          <w:rFonts w:asciiTheme="majorHAnsi" w:hAnsiTheme="majorHAnsi" w:cstheme="majorHAnsi"/>
          <w:sz w:val="24"/>
          <w:szCs w:val="24"/>
        </w:rPr>
        <w:t>There were many similar recollections and d</w:t>
      </w:r>
      <w:r w:rsidR="00D256A3">
        <w:rPr>
          <w:rFonts w:asciiTheme="majorHAnsi" w:hAnsiTheme="majorHAnsi" w:cstheme="majorHAnsi"/>
          <w:sz w:val="24"/>
          <w:szCs w:val="24"/>
        </w:rPr>
        <w:t xml:space="preserve">escription </w:t>
      </w:r>
      <w:r w:rsidR="007574DA" w:rsidRPr="00840626">
        <w:rPr>
          <w:rFonts w:asciiTheme="majorHAnsi" w:hAnsiTheme="majorHAnsi" w:cstheme="majorHAnsi"/>
          <w:sz w:val="24"/>
          <w:szCs w:val="24"/>
        </w:rPr>
        <w:t xml:space="preserve">of the methods used to </w:t>
      </w:r>
      <w:r w:rsidR="00D256A3">
        <w:rPr>
          <w:rFonts w:asciiTheme="majorHAnsi" w:hAnsiTheme="majorHAnsi" w:cstheme="majorHAnsi"/>
          <w:sz w:val="24"/>
          <w:szCs w:val="24"/>
        </w:rPr>
        <w:t xml:space="preserve">improve </w:t>
      </w:r>
      <w:proofErr w:type="spellStart"/>
      <w:r w:rsidR="00D256A3">
        <w:rPr>
          <w:rFonts w:asciiTheme="majorHAnsi" w:hAnsiTheme="majorHAnsi" w:cstheme="majorHAnsi"/>
          <w:sz w:val="24"/>
          <w:szCs w:val="24"/>
        </w:rPr>
        <w:t>muirland</w:t>
      </w:r>
      <w:proofErr w:type="spellEnd"/>
      <w:r w:rsidR="00D256A3">
        <w:rPr>
          <w:rFonts w:asciiTheme="majorHAnsi" w:hAnsiTheme="majorHAnsi" w:cstheme="majorHAnsi"/>
          <w:sz w:val="24"/>
          <w:szCs w:val="24"/>
        </w:rPr>
        <w:t>, at least to improve the pasture</w:t>
      </w:r>
      <w:r w:rsidR="007574DA" w:rsidRPr="00840626">
        <w:rPr>
          <w:rFonts w:asciiTheme="majorHAnsi" w:hAnsiTheme="majorHAnsi" w:cstheme="majorHAnsi"/>
          <w:sz w:val="24"/>
          <w:szCs w:val="24"/>
        </w:rPr>
        <w:t>. This expansion of the laboured land, part of a much wider process, was to reach its zenith in Scotland during the Napoleonic Wars, when high grain prices made marginal settlements viable, albeit many were to collapse by the 1820s as prices fell again (Atkin</w:t>
      </w:r>
      <w:r w:rsidR="000A1377" w:rsidRPr="00840626">
        <w:rPr>
          <w:rFonts w:asciiTheme="majorHAnsi" w:hAnsiTheme="majorHAnsi" w:cstheme="majorHAnsi"/>
          <w:sz w:val="24"/>
          <w:szCs w:val="24"/>
        </w:rPr>
        <w:t>son, et al., 2016</w:t>
      </w:r>
      <w:r w:rsidR="00E110EB" w:rsidRPr="00840626">
        <w:rPr>
          <w:rFonts w:asciiTheme="majorHAnsi" w:hAnsiTheme="majorHAnsi" w:cstheme="majorHAnsi"/>
          <w:sz w:val="24"/>
          <w:szCs w:val="24"/>
        </w:rPr>
        <w:t>; Harrison, in press</w:t>
      </w:r>
      <w:r w:rsidR="007574DA" w:rsidRPr="00840626">
        <w:rPr>
          <w:rFonts w:asciiTheme="majorHAnsi" w:hAnsiTheme="majorHAnsi" w:cstheme="majorHAnsi"/>
          <w:sz w:val="24"/>
          <w:szCs w:val="24"/>
        </w:rPr>
        <w:t xml:space="preserve">). </w:t>
      </w:r>
    </w:p>
    <w:p w14:paraId="7F5E4994" w14:textId="77777777" w:rsidR="007649F0" w:rsidRPr="00840626" w:rsidRDefault="00BC0662" w:rsidP="00D47FC4">
      <w:pPr>
        <w:spacing w:after="0" w:line="360" w:lineRule="auto"/>
        <w:rPr>
          <w:rFonts w:asciiTheme="majorHAnsi" w:hAnsiTheme="majorHAnsi" w:cstheme="majorHAnsi"/>
          <w:sz w:val="24"/>
          <w:szCs w:val="24"/>
        </w:rPr>
      </w:pPr>
      <w:r>
        <w:rPr>
          <w:rFonts w:asciiTheme="majorHAnsi" w:hAnsiTheme="majorHAnsi" w:cstheme="majorHAnsi"/>
          <w:sz w:val="24"/>
          <w:szCs w:val="24"/>
        </w:rPr>
        <w:t xml:space="preserve">     </w:t>
      </w:r>
      <w:r w:rsidR="00180BAE" w:rsidRPr="00840626">
        <w:rPr>
          <w:rFonts w:asciiTheme="majorHAnsi" w:hAnsiTheme="majorHAnsi" w:cstheme="majorHAnsi"/>
          <w:sz w:val="24"/>
          <w:szCs w:val="24"/>
        </w:rPr>
        <w:t xml:space="preserve">So, the </w:t>
      </w:r>
      <w:proofErr w:type="spellStart"/>
      <w:r w:rsidR="00180BAE" w:rsidRPr="00840626">
        <w:rPr>
          <w:rFonts w:asciiTheme="majorHAnsi" w:hAnsiTheme="majorHAnsi" w:cstheme="majorHAnsi"/>
          <w:sz w:val="24"/>
          <w:szCs w:val="24"/>
        </w:rPr>
        <w:t>muir</w:t>
      </w:r>
      <w:proofErr w:type="spellEnd"/>
      <w:r w:rsidR="00180BAE" w:rsidRPr="00840626">
        <w:rPr>
          <w:rFonts w:asciiTheme="majorHAnsi" w:hAnsiTheme="majorHAnsi" w:cstheme="majorHAnsi"/>
          <w:sz w:val="24"/>
          <w:szCs w:val="24"/>
        </w:rPr>
        <w:t xml:space="preserve"> was not isolated from adjacent areas nor from the wider world and its economic and social influences. </w:t>
      </w:r>
      <w:bookmarkStart w:id="0" w:name="_Hlk4323266"/>
      <w:r w:rsidR="00180BAE" w:rsidRPr="00840626">
        <w:rPr>
          <w:rFonts w:asciiTheme="majorHAnsi" w:hAnsiTheme="majorHAnsi" w:cstheme="majorHAnsi"/>
          <w:sz w:val="24"/>
          <w:szCs w:val="24"/>
        </w:rPr>
        <w:t>M</w:t>
      </w:r>
      <w:r w:rsidR="00E110EB" w:rsidRPr="00840626">
        <w:rPr>
          <w:rFonts w:asciiTheme="majorHAnsi" w:hAnsiTheme="majorHAnsi" w:cstheme="majorHAnsi"/>
          <w:sz w:val="24"/>
          <w:szCs w:val="24"/>
        </w:rPr>
        <w:t xml:space="preserve">ichael Stirling </w:t>
      </w:r>
      <w:bookmarkEnd w:id="0"/>
      <w:r w:rsidR="00E110EB" w:rsidRPr="00840626">
        <w:rPr>
          <w:rFonts w:asciiTheme="majorHAnsi" w:hAnsiTheme="majorHAnsi" w:cstheme="majorHAnsi"/>
          <w:sz w:val="24"/>
          <w:szCs w:val="24"/>
        </w:rPr>
        <w:t>(</w:t>
      </w:r>
      <w:r w:rsidR="00D507A1" w:rsidRPr="00840626">
        <w:rPr>
          <w:rFonts w:asciiTheme="majorHAnsi" w:hAnsiTheme="majorHAnsi" w:cstheme="majorHAnsi"/>
          <w:sz w:val="24"/>
          <w:szCs w:val="24"/>
        </w:rPr>
        <w:t xml:space="preserve">Process </w:t>
      </w:r>
      <w:r w:rsidR="00E110EB" w:rsidRPr="00840626">
        <w:rPr>
          <w:rFonts w:asciiTheme="majorHAnsi" w:hAnsiTheme="majorHAnsi" w:cstheme="majorHAnsi"/>
          <w:sz w:val="24"/>
          <w:szCs w:val="24"/>
        </w:rPr>
        <w:t>p. 1</w:t>
      </w:r>
      <w:r w:rsidR="00D507A1" w:rsidRPr="00840626">
        <w:rPr>
          <w:rFonts w:asciiTheme="majorHAnsi" w:hAnsiTheme="majorHAnsi" w:cstheme="majorHAnsi"/>
          <w:sz w:val="24"/>
          <w:szCs w:val="24"/>
        </w:rPr>
        <w:t>5</w:t>
      </w:r>
      <w:r w:rsidR="00E110EB" w:rsidRPr="00840626">
        <w:rPr>
          <w:rFonts w:asciiTheme="majorHAnsi" w:hAnsiTheme="majorHAnsi" w:cstheme="majorHAnsi"/>
          <w:sz w:val="24"/>
          <w:szCs w:val="24"/>
        </w:rPr>
        <w:t>7-160) did not now send so many cattle to the muir as formerly because 'the grass w</w:t>
      </w:r>
      <w:r w:rsidR="00180BAE" w:rsidRPr="00840626">
        <w:rPr>
          <w:rFonts w:asciiTheme="majorHAnsi" w:hAnsiTheme="majorHAnsi" w:cstheme="majorHAnsi"/>
          <w:sz w:val="24"/>
          <w:szCs w:val="24"/>
        </w:rPr>
        <w:t>as oppressed with too many'; several other witnesses recognised this over-grazing and the disputes about pasture are, themselves, symptomatic of increasing pressures.</w:t>
      </w:r>
      <w:r w:rsidR="00B9186C" w:rsidRPr="00840626">
        <w:rPr>
          <w:rFonts w:asciiTheme="majorHAnsi" w:hAnsiTheme="majorHAnsi" w:cstheme="majorHAnsi"/>
          <w:sz w:val="24"/>
          <w:szCs w:val="24"/>
        </w:rPr>
        <w:t xml:space="preserve"> Indeed, it was these wider pressures which drove the process of division of the commonty.</w:t>
      </w:r>
    </w:p>
    <w:p w14:paraId="5F39B4C4" w14:textId="77777777" w:rsidR="006431A1" w:rsidRPr="00840626" w:rsidRDefault="006431A1" w:rsidP="00D47FC4">
      <w:pPr>
        <w:pStyle w:val="Heading2"/>
        <w:spacing w:before="0" w:line="360" w:lineRule="auto"/>
        <w:rPr>
          <w:rFonts w:cstheme="majorHAnsi"/>
          <w:sz w:val="24"/>
          <w:szCs w:val="24"/>
        </w:rPr>
      </w:pPr>
      <w:r w:rsidRPr="00840626">
        <w:rPr>
          <w:rFonts w:cstheme="majorHAnsi"/>
          <w:sz w:val="24"/>
          <w:szCs w:val="24"/>
        </w:rPr>
        <w:t>Exploiting the Resources</w:t>
      </w:r>
    </w:p>
    <w:p w14:paraId="43D8A2BD" w14:textId="77777777" w:rsidR="00A86C78" w:rsidRPr="00840626" w:rsidRDefault="00A86C78" w:rsidP="00D47FC4">
      <w:pPr>
        <w:spacing w:after="0" w:line="360" w:lineRule="auto"/>
        <w:rPr>
          <w:rFonts w:asciiTheme="majorHAnsi" w:hAnsiTheme="majorHAnsi" w:cstheme="majorHAnsi"/>
          <w:sz w:val="24"/>
          <w:szCs w:val="24"/>
        </w:rPr>
      </w:pPr>
      <w:r w:rsidRPr="00840626">
        <w:rPr>
          <w:rFonts w:asciiTheme="majorHAnsi" w:hAnsiTheme="majorHAnsi" w:cstheme="majorHAnsi"/>
          <w:sz w:val="24"/>
          <w:szCs w:val="24"/>
        </w:rPr>
        <w:t>John Buchanan (</w:t>
      </w:r>
      <w:r w:rsidR="00D507A1" w:rsidRPr="00840626">
        <w:rPr>
          <w:rFonts w:asciiTheme="majorHAnsi" w:hAnsiTheme="majorHAnsi" w:cstheme="majorHAnsi"/>
          <w:sz w:val="24"/>
          <w:szCs w:val="24"/>
        </w:rPr>
        <w:t xml:space="preserve">Process </w:t>
      </w:r>
      <w:r w:rsidRPr="00840626">
        <w:rPr>
          <w:rFonts w:asciiTheme="majorHAnsi" w:hAnsiTheme="majorHAnsi" w:cstheme="majorHAnsi"/>
          <w:sz w:val="24"/>
          <w:szCs w:val="24"/>
        </w:rPr>
        <w:t>p. 43-50) makes clear that the</w:t>
      </w:r>
      <w:r w:rsidR="006431A1" w:rsidRPr="00840626">
        <w:rPr>
          <w:rFonts w:asciiTheme="majorHAnsi" w:hAnsiTheme="majorHAnsi" w:cstheme="majorHAnsi"/>
          <w:sz w:val="24"/>
          <w:szCs w:val="24"/>
        </w:rPr>
        <w:t xml:space="preserve"> herds on the muir were both male and female but all the witnesses were adult men, some recalling events from their o</w:t>
      </w:r>
      <w:r w:rsidRPr="00840626">
        <w:rPr>
          <w:rFonts w:asciiTheme="majorHAnsi" w:hAnsiTheme="majorHAnsi" w:cstheme="majorHAnsi"/>
          <w:sz w:val="24"/>
          <w:szCs w:val="24"/>
        </w:rPr>
        <w:t xml:space="preserve">wn </w:t>
      </w:r>
      <w:r w:rsidR="008E1D9D" w:rsidRPr="00840626">
        <w:rPr>
          <w:rFonts w:asciiTheme="majorHAnsi" w:hAnsiTheme="majorHAnsi" w:cstheme="majorHAnsi"/>
          <w:sz w:val="24"/>
          <w:szCs w:val="24"/>
        </w:rPr>
        <w:t>childhoods, decades earlier. H</w:t>
      </w:r>
      <w:r w:rsidRPr="00840626">
        <w:rPr>
          <w:rFonts w:asciiTheme="majorHAnsi" w:hAnsiTheme="majorHAnsi" w:cstheme="majorHAnsi"/>
          <w:sz w:val="24"/>
          <w:szCs w:val="24"/>
        </w:rPr>
        <w:t>erding was the activity they most commonly describe. Malcolm McKendrick started to her</w:t>
      </w:r>
      <w:r w:rsidR="008E1D9D" w:rsidRPr="00840626">
        <w:rPr>
          <w:rFonts w:asciiTheme="majorHAnsi" w:hAnsiTheme="majorHAnsi" w:cstheme="majorHAnsi"/>
          <w:sz w:val="24"/>
          <w:szCs w:val="24"/>
        </w:rPr>
        <w:t>d</w:t>
      </w:r>
      <w:r w:rsidRPr="00840626">
        <w:rPr>
          <w:rFonts w:asciiTheme="majorHAnsi" w:hAnsiTheme="majorHAnsi" w:cstheme="majorHAnsi"/>
          <w:sz w:val="24"/>
          <w:szCs w:val="24"/>
        </w:rPr>
        <w:t xml:space="preserve"> his father's lambs when he was about nine years old and afterwards the cattle, for several years </w:t>
      </w:r>
      <w:r w:rsidR="008A7469" w:rsidRPr="00840626">
        <w:rPr>
          <w:rFonts w:asciiTheme="majorHAnsi" w:hAnsiTheme="majorHAnsi" w:cstheme="majorHAnsi"/>
          <w:sz w:val="24"/>
          <w:szCs w:val="24"/>
        </w:rPr>
        <w:t xml:space="preserve">until 'he was able to work at greater labour' </w:t>
      </w:r>
      <w:r w:rsidRPr="00840626">
        <w:rPr>
          <w:rFonts w:asciiTheme="majorHAnsi" w:hAnsiTheme="majorHAnsi" w:cstheme="majorHAnsi"/>
          <w:sz w:val="24"/>
          <w:szCs w:val="24"/>
        </w:rPr>
        <w:t>'(</w:t>
      </w:r>
      <w:r w:rsidR="00D507A1" w:rsidRPr="00840626">
        <w:rPr>
          <w:rFonts w:asciiTheme="majorHAnsi" w:hAnsiTheme="majorHAnsi" w:cstheme="majorHAnsi"/>
          <w:sz w:val="24"/>
          <w:szCs w:val="24"/>
        </w:rPr>
        <w:t xml:space="preserve">Process, </w:t>
      </w:r>
      <w:r w:rsidRPr="00840626">
        <w:rPr>
          <w:rFonts w:asciiTheme="majorHAnsi" w:hAnsiTheme="majorHAnsi" w:cstheme="majorHAnsi"/>
          <w:sz w:val="24"/>
          <w:szCs w:val="24"/>
        </w:rPr>
        <w:t xml:space="preserve">p. 25-30).  </w:t>
      </w:r>
      <w:r w:rsidR="008E1D9D" w:rsidRPr="00840626">
        <w:rPr>
          <w:rFonts w:asciiTheme="majorHAnsi" w:hAnsiTheme="majorHAnsi" w:cstheme="majorHAnsi"/>
          <w:sz w:val="24"/>
          <w:szCs w:val="24"/>
        </w:rPr>
        <w:t>Many other c</w:t>
      </w:r>
      <w:r w:rsidR="00323C47" w:rsidRPr="00840626">
        <w:rPr>
          <w:rFonts w:asciiTheme="majorHAnsi" w:hAnsiTheme="majorHAnsi" w:cstheme="majorHAnsi"/>
          <w:sz w:val="24"/>
          <w:szCs w:val="24"/>
        </w:rPr>
        <w:t>hildren started at similar ages, either working for their own families or others.</w:t>
      </w:r>
    </w:p>
    <w:p w14:paraId="68E7F6D6" w14:textId="77777777" w:rsidR="00323C47" w:rsidRPr="00840626" w:rsidRDefault="00BC0662" w:rsidP="00D47FC4">
      <w:pPr>
        <w:spacing w:after="0" w:line="360" w:lineRule="auto"/>
        <w:rPr>
          <w:rFonts w:asciiTheme="majorHAnsi" w:hAnsiTheme="majorHAnsi" w:cstheme="majorHAnsi"/>
          <w:sz w:val="24"/>
          <w:szCs w:val="24"/>
        </w:rPr>
      </w:pPr>
      <w:r>
        <w:rPr>
          <w:rFonts w:asciiTheme="majorHAnsi" w:hAnsiTheme="majorHAnsi" w:cstheme="majorHAnsi"/>
          <w:sz w:val="24"/>
          <w:szCs w:val="24"/>
        </w:rPr>
        <w:t xml:space="preserve">     </w:t>
      </w:r>
      <w:r w:rsidR="008A7469" w:rsidRPr="00840626">
        <w:rPr>
          <w:rFonts w:asciiTheme="majorHAnsi" w:hAnsiTheme="majorHAnsi" w:cstheme="majorHAnsi"/>
          <w:sz w:val="24"/>
          <w:szCs w:val="24"/>
        </w:rPr>
        <w:t>Most</w:t>
      </w:r>
      <w:r w:rsidR="00B9186C" w:rsidRPr="00840626">
        <w:rPr>
          <w:rFonts w:asciiTheme="majorHAnsi" w:hAnsiTheme="majorHAnsi" w:cstheme="majorHAnsi"/>
          <w:sz w:val="24"/>
          <w:szCs w:val="24"/>
        </w:rPr>
        <w:t xml:space="preserve"> use of the muir was in the summer. </w:t>
      </w:r>
      <w:r w:rsidR="0037770D" w:rsidRPr="00840626">
        <w:rPr>
          <w:rFonts w:asciiTheme="majorHAnsi" w:hAnsiTheme="majorHAnsi" w:cstheme="majorHAnsi"/>
          <w:sz w:val="24"/>
          <w:szCs w:val="24"/>
        </w:rPr>
        <w:t>There seems to have been a conventional stock subdivided between the units of each estate</w:t>
      </w:r>
      <w:r w:rsidR="00D256A3">
        <w:rPr>
          <w:rFonts w:asciiTheme="majorHAnsi" w:hAnsiTheme="majorHAnsi" w:cstheme="majorHAnsi"/>
          <w:sz w:val="24"/>
          <w:szCs w:val="24"/>
        </w:rPr>
        <w:t xml:space="preserve"> in proportion to their numbers of ploughs</w:t>
      </w:r>
      <w:r w:rsidR="0037770D" w:rsidRPr="00840626">
        <w:rPr>
          <w:rFonts w:asciiTheme="majorHAnsi" w:hAnsiTheme="majorHAnsi" w:cstheme="majorHAnsi"/>
          <w:sz w:val="24"/>
          <w:szCs w:val="24"/>
        </w:rPr>
        <w:t xml:space="preserve">. Milk cattle were herded separately on the low </w:t>
      </w:r>
      <w:proofErr w:type="gramStart"/>
      <w:r w:rsidR="0037770D" w:rsidRPr="00840626">
        <w:rPr>
          <w:rFonts w:asciiTheme="majorHAnsi" w:hAnsiTheme="majorHAnsi" w:cstheme="majorHAnsi"/>
          <w:sz w:val="24"/>
          <w:szCs w:val="24"/>
        </w:rPr>
        <w:t>ground</w:t>
      </w:r>
      <w:proofErr w:type="gramEnd"/>
      <w:r w:rsidR="0037770D" w:rsidRPr="00840626">
        <w:rPr>
          <w:rFonts w:asciiTheme="majorHAnsi" w:hAnsiTheme="majorHAnsi" w:cstheme="majorHAnsi"/>
          <w:sz w:val="24"/>
          <w:szCs w:val="24"/>
        </w:rPr>
        <w:t xml:space="preserve"> so it was </w:t>
      </w:r>
      <w:r w:rsidR="008A7469" w:rsidRPr="00840626">
        <w:rPr>
          <w:rFonts w:asciiTheme="majorHAnsi" w:hAnsiTheme="majorHAnsi" w:cstheme="majorHAnsi"/>
          <w:sz w:val="24"/>
          <w:szCs w:val="24"/>
        </w:rPr>
        <w:t xml:space="preserve">mainly young stock, </w:t>
      </w:r>
      <w:r w:rsidR="0037770D" w:rsidRPr="00840626">
        <w:rPr>
          <w:rFonts w:asciiTheme="majorHAnsi" w:hAnsiTheme="majorHAnsi" w:cstheme="majorHAnsi"/>
          <w:sz w:val="24"/>
          <w:szCs w:val="24"/>
        </w:rPr>
        <w:t>dry cows, sheep and some horses whic</w:t>
      </w:r>
      <w:r w:rsidR="008A7469" w:rsidRPr="00840626">
        <w:rPr>
          <w:rFonts w:asciiTheme="majorHAnsi" w:hAnsiTheme="majorHAnsi" w:cstheme="majorHAnsi"/>
          <w:sz w:val="24"/>
          <w:szCs w:val="24"/>
        </w:rPr>
        <w:t xml:space="preserve">h local farms sent to the muir, </w:t>
      </w:r>
      <w:r w:rsidR="0037770D" w:rsidRPr="00840626">
        <w:rPr>
          <w:rFonts w:asciiTheme="majorHAnsi" w:hAnsiTheme="majorHAnsi" w:cstheme="majorHAnsi"/>
          <w:sz w:val="24"/>
          <w:szCs w:val="24"/>
        </w:rPr>
        <w:t>probably only a few days per week</w:t>
      </w:r>
      <w:r w:rsidR="008A7469" w:rsidRPr="00840626">
        <w:rPr>
          <w:rFonts w:asciiTheme="majorHAnsi" w:hAnsiTheme="majorHAnsi" w:cstheme="majorHAnsi"/>
          <w:sz w:val="24"/>
          <w:szCs w:val="24"/>
        </w:rPr>
        <w:t xml:space="preserve">, so they were not totally dependent on it. And, of course, the stock would pasture </w:t>
      </w:r>
      <w:r w:rsidR="00A426CA" w:rsidRPr="00840626">
        <w:rPr>
          <w:rFonts w:asciiTheme="majorHAnsi" w:hAnsiTheme="majorHAnsi" w:cstheme="majorHAnsi"/>
          <w:sz w:val="24"/>
          <w:szCs w:val="24"/>
        </w:rPr>
        <w:t>on</w:t>
      </w:r>
      <w:r w:rsidR="008A7469" w:rsidRPr="00840626">
        <w:rPr>
          <w:rFonts w:asciiTheme="majorHAnsi" w:hAnsiTheme="majorHAnsi" w:cstheme="majorHAnsi"/>
          <w:sz w:val="24"/>
          <w:szCs w:val="24"/>
        </w:rPr>
        <w:t xml:space="preserve"> the way up and down</w:t>
      </w:r>
      <w:r w:rsidR="00323C47" w:rsidRPr="00840626">
        <w:rPr>
          <w:rFonts w:asciiTheme="majorHAnsi" w:hAnsiTheme="majorHAnsi" w:cstheme="majorHAnsi"/>
          <w:sz w:val="24"/>
          <w:szCs w:val="24"/>
        </w:rPr>
        <w:t>, along well-recognised routes</w:t>
      </w:r>
      <w:r w:rsidR="00B62B9F" w:rsidRPr="00840626">
        <w:rPr>
          <w:rFonts w:asciiTheme="majorHAnsi" w:hAnsiTheme="majorHAnsi" w:cstheme="majorHAnsi"/>
          <w:sz w:val="24"/>
          <w:szCs w:val="24"/>
        </w:rPr>
        <w:t xml:space="preserve"> leading out onto the muir above their own had dykes. Onc</w:t>
      </w:r>
      <w:r w:rsidR="00323C47" w:rsidRPr="00840626">
        <w:rPr>
          <w:rFonts w:asciiTheme="majorHAnsi" w:hAnsiTheme="majorHAnsi" w:cstheme="majorHAnsi"/>
          <w:sz w:val="24"/>
          <w:szCs w:val="24"/>
        </w:rPr>
        <w:t>e high</w:t>
      </w:r>
      <w:r w:rsidR="00A426CA" w:rsidRPr="00840626">
        <w:rPr>
          <w:rFonts w:asciiTheme="majorHAnsi" w:hAnsiTheme="majorHAnsi" w:cstheme="majorHAnsi"/>
          <w:sz w:val="24"/>
          <w:szCs w:val="24"/>
        </w:rPr>
        <w:t xml:space="preserve"> enough</w:t>
      </w:r>
      <w:r w:rsidR="00323C47" w:rsidRPr="00840626">
        <w:rPr>
          <w:rFonts w:asciiTheme="majorHAnsi" w:hAnsiTheme="majorHAnsi" w:cstheme="majorHAnsi"/>
          <w:sz w:val="24"/>
          <w:szCs w:val="24"/>
        </w:rPr>
        <w:t xml:space="preserve"> to preclude their straying back</w:t>
      </w:r>
      <w:r w:rsidR="00B62B9F" w:rsidRPr="00840626">
        <w:rPr>
          <w:rFonts w:asciiTheme="majorHAnsi" w:hAnsiTheme="majorHAnsi" w:cstheme="majorHAnsi"/>
          <w:sz w:val="24"/>
          <w:szCs w:val="24"/>
        </w:rPr>
        <w:t>, onto the arable, the herds might leave their charges and go off to play or socialise</w:t>
      </w:r>
      <w:r w:rsidR="00DD0B17" w:rsidRPr="00840626">
        <w:rPr>
          <w:rFonts w:asciiTheme="majorHAnsi" w:hAnsiTheme="majorHAnsi" w:cstheme="majorHAnsi"/>
          <w:sz w:val="24"/>
          <w:szCs w:val="24"/>
        </w:rPr>
        <w:t xml:space="preserve"> or go home for dinner, returning only later</w:t>
      </w:r>
      <w:r w:rsidR="00A426CA" w:rsidRPr="00840626">
        <w:rPr>
          <w:rFonts w:asciiTheme="majorHAnsi" w:hAnsiTheme="majorHAnsi" w:cstheme="majorHAnsi"/>
          <w:sz w:val="24"/>
          <w:szCs w:val="24"/>
        </w:rPr>
        <w:t xml:space="preserve"> in the day.</w:t>
      </w:r>
    </w:p>
    <w:p w14:paraId="25F56934" w14:textId="77777777" w:rsidR="00A95B68" w:rsidRPr="00840626" w:rsidRDefault="00BC0662" w:rsidP="00D47FC4">
      <w:pPr>
        <w:spacing w:after="0" w:line="360" w:lineRule="auto"/>
        <w:rPr>
          <w:rFonts w:asciiTheme="majorHAnsi" w:hAnsiTheme="majorHAnsi" w:cstheme="majorHAnsi"/>
          <w:sz w:val="24"/>
          <w:szCs w:val="24"/>
        </w:rPr>
      </w:pPr>
      <w:r>
        <w:rPr>
          <w:rFonts w:asciiTheme="majorHAnsi" w:hAnsiTheme="majorHAnsi" w:cstheme="majorHAnsi"/>
          <w:sz w:val="24"/>
          <w:szCs w:val="24"/>
        </w:rPr>
        <w:t xml:space="preserve">     </w:t>
      </w:r>
      <w:r w:rsidR="00823945" w:rsidRPr="00840626">
        <w:rPr>
          <w:rFonts w:asciiTheme="majorHAnsi" w:hAnsiTheme="majorHAnsi" w:cstheme="majorHAnsi"/>
          <w:sz w:val="24"/>
          <w:szCs w:val="24"/>
        </w:rPr>
        <w:t>William Adie was one of several to say that he thought he could have pastured further east than he did but he did what was 'most convenient</w:t>
      </w:r>
      <w:r w:rsidR="00856AD6" w:rsidRPr="00840626">
        <w:rPr>
          <w:rFonts w:asciiTheme="majorHAnsi" w:hAnsiTheme="majorHAnsi" w:cstheme="majorHAnsi"/>
          <w:sz w:val="24"/>
          <w:szCs w:val="24"/>
        </w:rPr>
        <w:t>’</w:t>
      </w:r>
      <w:r w:rsidR="00823945" w:rsidRPr="00840626">
        <w:rPr>
          <w:rFonts w:asciiTheme="majorHAnsi" w:hAnsiTheme="majorHAnsi" w:cstheme="majorHAnsi"/>
          <w:sz w:val="24"/>
          <w:szCs w:val="24"/>
        </w:rPr>
        <w:t xml:space="preserve"> (</w:t>
      </w:r>
      <w:r w:rsidR="00D507A1" w:rsidRPr="00840626">
        <w:rPr>
          <w:rFonts w:asciiTheme="majorHAnsi" w:hAnsiTheme="majorHAnsi" w:cstheme="majorHAnsi"/>
          <w:sz w:val="24"/>
          <w:szCs w:val="24"/>
        </w:rPr>
        <w:t xml:space="preserve">Process, </w:t>
      </w:r>
      <w:r w:rsidR="00823945" w:rsidRPr="00840626">
        <w:rPr>
          <w:rFonts w:asciiTheme="majorHAnsi" w:hAnsiTheme="majorHAnsi" w:cstheme="majorHAnsi"/>
          <w:sz w:val="24"/>
          <w:szCs w:val="24"/>
        </w:rPr>
        <w:t>p.74-5</w:t>
      </w:r>
      <w:r w:rsidR="00D507A1" w:rsidRPr="00840626">
        <w:rPr>
          <w:rFonts w:asciiTheme="majorHAnsi" w:hAnsiTheme="majorHAnsi" w:cstheme="majorHAnsi"/>
          <w:sz w:val="24"/>
          <w:szCs w:val="24"/>
        </w:rPr>
        <w:t xml:space="preserve">, </w:t>
      </w:r>
      <w:r w:rsidR="00823945" w:rsidRPr="00840626">
        <w:rPr>
          <w:rFonts w:asciiTheme="majorHAnsi" w:hAnsiTheme="majorHAnsi" w:cstheme="majorHAnsi"/>
          <w:sz w:val="24"/>
          <w:szCs w:val="24"/>
        </w:rPr>
        <w:t xml:space="preserve">William Adie). But, if that became an invariable rule, lairds knew </w:t>
      </w:r>
      <w:r w:rsidR="00B62B9F" w:rsidRPr="00840626">
        <w:rPr>
          <w:rFonts w:asciiTheme="majorHAnsi" w:hAnsiTheme="majorHAnsi" w:cstheme="majorHAnsi"/>
          <w:sz w:val="24"/>
          <w:szCs w:val="24"/>
        </w:rPr>
        <w:t>that they were renouncing any claim to other, more remote parts of the co</w:t>
      </w:r>
      <w:r w:rsidR="00323C47" w:rsidRPr="00840626">
        <w:rPr>
          <w:rFonts w:asciiTheme="majorHAnsi" w:hAnsiTheme="majorHAnsi" w:cstheme="majorHAnsi"/>
          <w:sz w:val="24"/>
          <w:szCs w:val="24"/>
        </w:rPr>
        <w:t xml:space="preserve">mmonty. So, sometimes </w:t>
      </w:r>
      <w:r w:rsidR="00B62B9F" w:rsidRPr="00840626">
        <w:rPr>
          <w:rFonts w:asciiTheme="majorHAnsi" w:hAnsiTheme="majorHAnsi" w:cstheme="majorHAnsi"/>
          <w:sz w:val="24"/>
          <w:szCs w:val="24"/>
        </w:rPr>
        <w:t xml:space="preserve">they would </w:t>
      </w:r>
      <w:r w:rsidR="00823945" w:rsidRPr="00840626">
        <w:rPr>
          <w:rFonts w:asciiTheme="majorHAnsi" w:hAnsiTheme="majorHAnsi" w:cstheme="majorHAnsi"/>
          <w:sz w:val="24"/>
          <w:szCs w:val="24"/>
        </w:rPr>
        <w:t>instruct their herds to challenge</w:t>
      </w:r>
      <w:r w:rsidR="006004E5" w:rsidRPr="00840626">
        <w:rPr>
          <w:rFonts w:asciiTheme="majorHAnsi" w:hAnsiTheme="majorHAnsi" w:cstheme="majorHAnsi"/>
          <w:sz w:val="24"/>
          <w:szCs w:val="24"/>
        </w:rPr>
        <w:t xml:space="preserve"> their neighbours</w:t>
      </w:r>
      <w:r w:rsidR="00823945" w:rsidRPr="00840626">
        <w:rPr>
          <w:rFonts w:asciiTheme="majorHAnsi" w:hAnsiTheme="majorHAnsi" w:cstheme="majorHAnsi"/>
          <w:sz w:val="24"/>
          <w:szCs w:val="24"/>
        </w:rPr>
        <w:t xml:space="preserve">. This might involve driving stock </w:t>
      </w:r>
      <w:r w:rsidR="00B62B9F" w:rsidRPr="00840626">
        <w:rPr>
          <w:rFonts w:asciiTheme="majorHAnsi" w:hAnsiTheme="majorHAnsi" w:cstheme="majorHAnsi"/>
          <w:sz w:val="24"/>
          <w:szCs w:val="24"/>
        </w:rPr>
        <w:t>a substantial</w:t>
      </w:r>
      <w:r w:rsidR="00DD0B17" w:rsidRPr="00840626">
        <w:rPr>
          <w:rFonts w:asciiTheme="majorHAnsi" w:hAnsiTheme="majorHAnsi" w:cstheme="majorHAnsi"/>
          <w:sz w:val="24"/>
          <w:szCs w:val="24"/>
        </w:rPr>
        <w:t xml:space="preserve"> distance, stock from Kinbuck </w:t>
      </w:r>
      <w:r w:rsidR="00323C47" w:rsidRPr="00840626">
        <w:rPr>
          <w:rFonts w:asciiTheme="majorHAnsi" w:hAnsiTheme="majorHAnsi" w:cstheme="majorHAnsi"/>
          <w:sz w:val="24"/>
          <w:szCs w:val="24"/>
        </w:rPr>
        <w:t xml:space="preserve">taken to pasture </w:t>
      </w:r>
      <w:r w:rsidR="00DD0B17" w:rsidRPr="00840626">
        <w:rPr>
          <w:rFonts w:asciiTheme="majorHAnsi" w:hAnsiTheme="majorHAnsi" w:cstheme="majorHAnsi"/>
          <w:sz w:val="24"/>
          <w:szCs w:val="24"/>
        </w:rPr>
        <w:t>about</w:t>
      </w:r>
      <w:r w:rsidR="00B62B9F" w:rsidRPr="00840626">
        <w:rPr>
          <w:rFonts w:asciiTheme="majorHAnsi" w:hAnsiTheme="majorHAnsi" w:cstheme="majorHAnsi"/>
          <w:sz w:val="24"/>
          <w:szCs w:val="24"/>
        </w:rPr>
        <w:t xml:space="preserve"> the Standing Stones</w:t>
      </w:r>
      <w:r w:rsidR="00DD0B17" w:rsidRPr="00840626">
        <w:rPr>
          <w:rFonts w:asciiTheme="majorHAnsi" w:hAnsiTheme="majorHAnsi" w:cstheme="majorHAnsi"/>
          <w:sz w:val="24"/>
          <w:szCs w:val="24"/>
        </w:rPr>
        <w:t>, for example (</w:t>
      </w:r>
      <w:r w:rsidR="00D507A1" w:rsidRPr="00840626">
        <w:rPr>
          <w:rFonts w:asciiTheme="majorHAnsi" w:hAnsiTheme="majorHAnsi" w:cstheme="majorHAnsi"/>
          <w:sz w:val="24"/>
          <w:szCs w:val="24"/>
        </w:rPr>
        <w:t xml:space="preserve">Process, </w:t>
      </w:r>
      <w:r w:rsidR="00DD0B17" w:rsidRPr="00840626">
        <w:rPr>
          <w:rFonts w:asciiTheme="majorHAnsi" w:hAnsiTheme="majorHAnsi" w:cstheme="majorHAnsi"/>
          <w:sz w:val="24"/>
          <w:szCs w:val="24"/>
        </w:rPr>
        <w:t xml:space="preserve">p. 70-1 Peter Buchanan). The lairds of Balhaldie </w:t>
      </w:r>
      <w:r w:rsidR="006004E5" w:rsidRPr="00840626">
        <w:rPr>
          <w:rFonts w:asciiTheme="majorHAnsi" w:hAnsiTheme="majorHAnsi" w:cstheme="majorHAnsi"/>
          <w:sz w:val="24"/>
          <w:szCs w:val="24"/>
        </w:rPr>
        <w:t xml:space="preserve">were </w:t>
      </w:r>
      <w:r w:rsidR="00DD0B17" w:rsidRPr="00840626">
        <w:rPr>
          <w:rFonts w:asciiTheme="majorHAnsi" w:hAnsiTheme="majorHAnsi" w:cstheme="majorHAnsi"/>
          <w:sz w:val="24"/>
          <w:szCs w:val="24"/>
        </w:rPr>
        <w:t xml:space="preserve">particularly determined to claim parts of the muir as their property and periodically instructed their herds to drive rivals off. </w:t>
      </w:r>
      <w:r w:rsidR="00A95B68" w:rsidRPr="00840626">
        <w:rPr>
          <w:rFonts w:asciiTheme="majorHAnsi" w:hAnsiTheme="majorHAnsi" w:cstheme="majorHAnsi"/>
          <w:sz w:val="24"/>
          <w:szCs w:val="24"/>
        </w:rPr>
        <w:t xml:space="preserve">Several men recalled that, perhaps about 1730, </w:t>
      </w:r>
      <w:r w:rsidR="00D256A3">
        <w:rPr>
          <w:rFonts w:asciiTheme="majorHAnsi" w:hAnsiTheme="majorHAnsi" w:cstheme="majorHAnsi"/>
          <w:sz w:val="24"/>
          <w:szCs w:val="24"/>
        </w:rPr>
        <w:t>Balhaldie</w:t>
      </w:r>
      <w:r w:rsidR="00A95B68" w:rsidRPr="00840626">
        <w:rPr>
          <w:rFonts w:asciiTheme="majorHAnsi" w:hAnsiTheme="majorHAnsi" w:cstheme="majorHAnsi"/>
          <w:sz w:val="24"/>
          <w:szCs w:val="24"/>
        </w:rPr>
        <w:t xml:space="preserve"> had employed a young man called Robert McGregor (sometimes called Captain Caldwell) 'who wore a dirk and was a terror to all the herds about him, for he was a strong man' (</w:t>
      </w:r>
      <w:r w:rsidR="00D507A1" w:rsidRPr="00840626">
        <w:rPr>
          <w:rFonts w:asciiTheme="majorHAnsi" w:hAnsiTheme="majorHAnsi" w:cstheme="majorHAnsi"/>
          <w:sz w:val="24"/>
          <w:szCs w:val="24"/>
        </w:rPr>
        <w:t xml:space="preserve">Process, </w:t>
      </w:r>
      <w:r w:rsidR="00A95B68" w:rsidRPr="00840626">
        <w:rPr>
          <w:rFonts w:asciiTheme="majorHAnsi" w:hAnsiTheme="majorHAnsi" w:cstheme="majorHAnsi"/>
          <w:sz w:val="24"/>
          <w:szCs w:val="24"/>
        </w:rPr>
        <w:t xml:space="preserve">p. 63-67 William Caiden). John Williamson had seen the other herds run away when MacGregor appeared </w:t>
      </w:r>
      <w:proofErr w:type="gramStart"/>
      <w:r w:rsidR="00A95B68" w:rsidRPr="00840626">
        <w:rPr>
          <w:rFonts w:asciiTheme="majorHAnsi" w:hAnsiTheme="majorHAnsi" w:cstheme="majorHAnsi"/>
          <w:sz w:val="24"/>
          <w:szCs w:val="24"/>
        </w:rPr>
        <w:t>for</w:t>
      </w:r>
      <w:proofErr w:type="gramEnd"/>
      <w:r w:rsidR="00A95B68" w:rsidRPr="00840626">
        <w:rPr>
          <w:rFonts w:asciiTheme="majorHAnsi" w:hAnsiTheme="majorHAnsi" w:cstheme="majorHAnsi"/>
          <w:sz w:val="24"/>
          <w:szCs w:val="24"/>
        </w:rPr>
        <w:t xml:space="preserve"> he was 'a sturdy, thick young man, near to a man's age'</w:t>
      </w:r>
      <w:r w:rsidR="00823945" w:rsidRPr="00840626">
        <w:rPr>
          <w:rFonts w:asciiTheme="majorHAnsi" w:hAnsiTheme="majorHAnsi" w:cstheme="majorHAnsi"/>
          <w:sz w:val="24"/>
          <w:szCs w:val="24"/>
        </w:rPr>
        <w:t>; but</w:t>
      </w:r>
      <w:r w:rsidR="00A426CA" w:rsidRPr="00840626">
        <w:rPr>
          <w:rFonts w:asciiTheme="majorHAnsi" w:hAnsiTheme="majorHAnsi" w:cstheme="majorHAnsi"/>
          <w:sz w:val="24"/>
          <w:szCs w:val="24"/>
        </w:rPr>
        <w:t xml:space="preserve"> </w:t>
      </w:r>
      <w:r w:rsidR="00A95B68" w:rsidRPr="00840626">
        <w:rPr>
          <w:rFonts w:asciiTheme="majorHAnsi" w:hAnsiTheme="majorHAnsi" w:cstheme="majorHAnsi"/>
          <w:sz w:val="24"/>
          <w:szCs w:val="24"/>
        </w:rPr>
        <w:t>Williamson</w:t>
      </w:r>
      <w:r w:rsidR="00823945" w:rsidRPr="00840626">
        <w:rPr>
          <w:rFonts w:asciiTheme="majorHAnsi" w:hAnsiTheme="majorHAnsi" w:cstheme="majorHAnsi"/>
          <w:sz w:val="24"/>
          <w:szCs w:val="24"/>
        </w:rPr>
        <w:t xml:space="preserve"> agreed, that though often in his company, he </w:t>
      </w:r>
      <w:r w:rsidR="00A95B68" w:rsidRPr="00840626">
        <w:rPr>
          <w:rFonts w:asciiTheme="majorHAnsi" w:hAnsiTheme="majorHAnsi" w:cstheme="majorHAnsi"/>
          <w:sz w:val="24"/>
          <w:szCs w:val="24"/>
        </w:rPr>
        <w:t>had never seen the dirk (</w:t>
      </w:r>
      <w:r w:rsidR="00D507A1" w:rsidRPr="00840626">
        <w:rPr>
          <w:rFonts w:asciiTheme="majorHAnsi" w:hAnsiTheme="majorHAnsi" w:cstheme="majorHAnsi"/>
          <w:sz w:val="24"/>
          <w:szCs w:val="24"/>
        </w:rPr>
        <w:t xml:space="preserve">Process, </w:t>
      </w:r>
      <w:r w:rsidR="00A95B68" w:rsidRPr="00840626">
        <w:rPr>
          <w:rFonts w:asciiTheme="majorHAnsi" w:hAnsiTheme="majorHAnsi" w:cstheme="majorHAnsi"/>
          <w:sz w:val="24"/>
          <w:szCs w:val="24"/>
        </w:rPr>
        <w:t>p. 180-182 John Williamson</w:t>
      </w:r>
      <w:r w:rsidR="00823945" w:rsidRPr="00840626">
        <w:rPr>
          <w:rFonts w:asciiTheme="majorHAnsi" w:hAnsiTheme="majorHAnsi" w:cstheme="majorHAnsi"/>
          <w:sz w:val="24"/>
          <w:szCs w:val="24"/>
        </w:rPr>
        <w:t xml:space="preserve">).  </w:t>
      </w:r>
      <w:proofErr w:type="gramStart"/>
      <w:r w:rsidR="00823945" w:rsidRPr="00840626">
        <w:rPr>
          <w:rFonts w:asciiTheme="majorHAnsi" w:hAnsiTheme="majorHAnsi" w:cstheme="majorHAnsi"/>
          <w:sz w:val="24"/>
          <w:szCs w:val="24"/>
        </w:rPr>
        <w:t>I</w:t>
      </w:r>
      <w:r w:rsidR="00A95B68" w:rsidRPr="00840626">
        <w:rPr>
          <w:rFonts w:asciiTheme="majorHAnsi" w:hAnsiTheme="majorHAnsi" w:cstheme="majorHAnsi"/>
          <w:sz w:val="24"/>
          <w:szCs w:val="24"/>
        </w:rPr>
        <w:t>n reality,</w:t>
      </w:r>
      <w:r w:rsidR="00823945" w:rsidRPr="00840626">
        <w:rPr>
          <w:rFonts w:asciiTheme="majorHAnsi" w:hAnsiTheme="majorHAnsi" w:cstheme="majorHAnsi"/>
          <w:sz w:val="24"/>
          <w:szCs w:val="24"/>
        </w:rPr>
        <w:t xml:space="preserve"> though</w:t>
      </w:r>
      <w:proofErr w:type="gramEnd"/>
      <w:r w:rsidR="00823945" w:rsidRPr="00840626">
        <w:rPr>
          <w:rFonts w:asciiTheme="majorHAnsi" w:hAnsiTheme="majorHAnsi" w:cstheme="majorHAnsi"/>
          <w:sz w:val="24"/>
          <w:szCs w:val="24"/>
        </w:rPr>
        <w:t xml:space="preserve"> legally important,</w:t>
      </w:r>
      <w:r w:rsidR="00A95B68" w:rsidRPr="00840626">
        <w:rPr>
          <w:rFonts w:asciiTheme="majorHAnsi" w:hAnsiTheme="majorHAnsi" w:cstheme="majorHAnsi"/>
          <w:sz w:val="24"/>
          <w:szCs w:val="24"/>
        </w:rPr>
        <w:t xml:space="preserve"> such events were rare and Williamson (who lived at Glentye, overlooking the muir</w:t>
      </w:r>
      <w:r w:rsidR="00823945" w:rsidRPr="00840626">
        <w:rPr>
          <w:rFonts w:asciiTheme="majorHAnsi" w:hAnsiTheme="majorHAnsi" w:cstheme="majorHAnsi"/>
          <w:sz w:val="24"/>
          <w:szCs w:val="24"/>
        </w:rPr>
        <w:t xml:space="preserve">) </w:t>
      </w:r>
      <w:r w:rsidR="00A95B68" w:rsidRPr="00840626">
        <w:rPr>
          <w:rFonts w:asciiTheme="majorHAnsi" w:hAnsiTheme="majorHAnsi" w:cstheme="majorHAnsi"/>
          <w:sz w:val="24"/>
          <w:szCs w:val="24"/>
        </w:rPr>
        <w:t xml:space="preserve">had seen Balhaldie and Glassingallbeg tenants turn back Whitestone and Kinbuck tenants - but that had been eight or nine years ago! </w:t>
      </w:r>
    </w:p>
    <w:p w14:paraId="52D1B439" w14:textId="77777777" w:rsidR="006431A1" w:rsidRPr="00840626" w:rsidRDefault="00405763" w:rsidP="00D47FC4">
      <w:pPr>
        <w:pStyle w:val="Heading2"/>
        <w:spacing w:before="0" w:line="360" w:lineRule="auto"/>
        <w:rPr>
          <w:rFonts w:cstheme="majorHAnsi"/>
          <w:sz w:val="24"/>
          <w:szCs w:val="24"/>
        </w:rPr>
      </w:pPr>
      <w:r w:rsidRPr="00840626">
        <w:rPr>
          <w:rFonts w:cstheme="majorHAnsi"/>
          <w:sz w:val="24"/>
          <w:szCs w:val="24"/>
        </w:rPr>
        <w:t>Peat</w:t>
      </w:r>
    </w:p>
    <w:p w14:paraId="51FBE1B9" w14:textId="77777777" w:rsidR="00F253BB" w:rsidRPr="00840626" w:rsidRDefault="00405763" w:rsidP="00D47FC4">
      <w:pPr>
        <w:spacing w:after="0" w:line="360" w:lineRule="auto"/>
        <w:rPr>
          <w:rFonts w:asciiTheme="majorHAnsi" w:hAnsiTheme="majorHAnsi" w:cstheme="majorHAnsi"/>
          <w:sz w:val="24"/>
          <w:szCs w:val="24"/>
        </w:rPr>
      </w:pPr>
      <w:r w:rsidRPr="00840626">
        <w:rPr>
          <w:rFonts w:asciiTheme="majorHAnsi" w:hAnsiTheme="majorHAnsi" w:cstheme="majorHAnsi"/>
          <w:sz w:val="24"/>
          <w:szCs w:val="24"/>
        </w:rPr>
        <w:t xml:space="preserve">Peat </w:t>
      </w:r>
      <w:r w:rsidR="00246B8B" w:rsidRPr="00840626">
        <w:rPr>
          <w:rFonts w:asciiTheme="majorHAnsi" w:hAnsiTheme="majorHAnsi" w:cstheme="majorHAnsi"/>
          <w:sz w:val="24"/>
          <w:szCs w:val="24"/>
        </w:rPr>
        <w:t xml:space="preserve">(and, to a lesser extent, also turf) are </w:t>
      </w:r>
      <w:r w:rsidRPr="00840626">
        <w:rPr>
          <w:rFonts w:asciiTheme="majorHAnsi" w:hAnsiTheme="majorHAnsi" w:cstheme="majorHAnsi"/>
          <w:sz w:val="24"/>
          <w:szCs w:val="24"/>
        </w:rPr>
        <w:t>frequently mentioned.  It was agreed between the parties i</w:t>
      </w:r>
      <w:r w:rsidR="00D94FAF" w:rsidRPr="00840626">
        <w:rPr>
          <w:rFonts w:asciiTheme="majorHAnsi" w:hAnsiTheme="majorHAnsi" w:cstheme="majorHAnsi"/>
          <w:sz w:val="24"/>
          <w:szCs w:val="24"/>
        </w:rPr>
        <w:t xml:space="preserve">n 1767 that the property of the mosses was to be divided </w:t>
      </w:r>
      <w:r w:rsidRPr="00840626">
        <w:rPr>
          <w:rFonts w:asciiTheme="majorHAnsi" w:hAnsiTheme="majorHAnsi" w:cstheme="majorHAnsi"/>
          <w:sz w:val="24"/>
          <w:szCs w:val="24"/>
        </w:rPr>
        <w:t>if that was conveniently possible but, if not, they might be left in commonty, wi</w:t>
      </w:r>
      <w:r w:rsidR="00246B8B" w:rsidRPr="00840626">
        <w:rPr>
          <w:rFonts w:asciiTheme="majorHAnsi" w:hAnsiTheme="majorHAnsi" w:cstheme="majorHAnsi"/>
          <w:sz w:val="24"/>
          <w:szCs w:val="24"/>
        </w:rPr>
        <w:t xml:space="preserve">th rights of access secured. The first record of tension is from 1670 when </w:t>
      </w:r>
      <w:r w:rsidRPr="00840626">
        <w:rPr>
          <w:rFonts w:asciiTheme="majorHAnsi" w:hAnsiTheme="majorHAnsi" w:cstheme="majorHAnsi"/>
          <w:sz w:val="24"/>
          <w:szCs w:val="24"/>
        </w:rPr>
        <w:t>the proprietor of Glassingallbeg agreed that, for the future, neither he nor his tenants would cut peats in the 'common moss', though</w:t>
      </w:r>
      <w:r w:rsidR="00FF0F59" w:rsidRPr="00840626">
        <w:rPr>
          <w:rFonts w:asciiTheme="majorHAnsi" w:hAnsiTheme="majorHAnsi" w:cstheme="majorHAnsi"/>
          <w:sz w:val="24"/>
          <w:szCs w:val="24"/>
        </w:rPr>
        <w:t xml:space="preserve"> they had done so p</w:t>
      </w:r>
      <w:r w:rsidR="00D94FAF" w:rsidRPr="00840626">
        <w:rPr>
          <w:rFonts w:asciiTheme="majorHAnsi" w:hAnsiTheme="majorHAnsi" w:cstheme="majorHAnsi"/>
          <w:sz w:val="24"/>
          <w:szCs w:val="24"/>
        </w:rPr>
        <w:t>reviously;</w:t>
      </w:r>
      <w:r w:rsidR="00246B8B" w:rsidRPr="00840626">
        <w:rPr>
          <w:rFonts w:asciiTheme="majorHAnsi" w:hAnsiTheme="majorHAnsi" w:cstheme="majorHAnsi"/>
          <w:sz w:val="24"/>
          <w:szCs w:val="24"/>
        </w:rPr>
        <w:t xml:space="preserve"> in practice, they </w:t>
      </w:r>
      <w:r w:rsidR="00FF0F59" w:rsidRPr="00840626">
        <w:rPr>
          <w:rFonts w:asciiTheme="majorHAnsi" w:hAnsiTheme="majorHAnsi" w:cstheme="majorHAnsi"/>
          <w:sz w:val="24"/>
          <w:szCs w:val="24"/>
        </w:rPr>
        <w:t xml:space="preserve">still cut peats in the eighteenth century. In the 1760s, </w:t>
      </w:r>
      <w:proofErr w:type="gramStart"/>
      <w:r w:rsidR="00FF0F59" w:rsidRPr="00840626">
        <w:rPr>
          <w:rFonts w:asciiTheme="majorHAnsi" w:hAnsiTheme="majorHAnsi" w:cstheme="majorHAnsi"/>
          <w:sz w:val="24"/>
          <w:szCs w:val="24"/>
        </w:rPr>
        <w:t>81 year old</w:t>
      </w:r>
      <w:proofErr w:type="gramEnd"/>
      <w:r w:rsidR="00FF0F59" w:rsidRPr="00840626">
        <w:rPr>
          <w:rFonts w:asciiTheme="majorHAnsi" w:hAnsiTheme="majorHAnsi" w:cstheme="majorHAnsi"/>
          <w:sz w:val="24"/>
          <w:szCs w:val="24"/>
        </w:rPr>
        <w:t xml:space="preserve"> Patrick Whitehead recalled that, when he was aged 14, </w:t>
      </w:r>
      <w:r w:rsidRPr="00840626">
        <w:rPr>
          <w:rFonts w:asciiTheme="majorHAnsi" w:hAnsiTheme="majorHAnsi" w:cstheme="majorHAnsi"/>
          <w:sz w:val="24"/>
          <w:szCs w:val="24"/>
        </w:rPr>
        <w:t>'the Dun-Moss in particular was parcelled out like Corn-ridges among the se</w:t>
      </w:r>
      <w:r w:rsidR="00FF0F59" w:rsidRPr="00840626">
        <w:rPr>
          <w:rFonts w:asciiTheme="majorHAnsi" w:hAnsiTheme="majorHAnsi" w:cstheme="majorHAnsi"/>
          <w:sz w:val="24"/>
          <w:szCs w:val="24"/>
        </w:rPr>
        <w:t>veral tena</w:t>
      </w:r>
      <w:r w:rsidR="00D94FAF" w:rsidRPr="00840626">
        <w:rPr>
          <w:rFonts w:asciiTheme="majorHAnsi" w:hAnsiTheme="majorHAnsi" w:cstheme="majorHAnsi"/>
          <w:sz w:val="24"/>
          <w:szCs w:val="24"/>
        </w:rPr>
        <w:t>nts concerned' (</w:t>
      </w:r>
      <w:r w:rsidR="00514E3D" w:rsidRPr="00840626">
        <w:rPr>
          <w:rFonts w:asciiTheme="majorHAnsi" w:hAnsiTheme="majorHAnsi" w:cstheme="majorHAnsi"/>
          <w:sz w:val="24"/>
          <w:szCs w:val="24"/>
        </w:rPr>
        <w:t xml:space="preserve">Process, </w:t>
      </w:r>
      <w:r w:rsidR="00D94FAF" w:rsidRPr="00840626">
        <w:rPr>
          <w:rFonts w:asciiTheme="majorHAnsi" w:hAnsiTheme="majorHAnsi" w:cstheme="majorHAnsi"/>
          <w:sz w:val="24"/>
          <w:szCs w:val="24"/>
        </w:rPr>
        <w:t>p. 86-92). I</w:t>
      </w:r>
      <w:r w:rsidR="00FF0F59" w:rsidRPr="00840626">
        <w:rPr>
          <w:rFonts w:asciiTheme="majorHAnsi" w:hAnsiTheme="majorHAnsi" w:cstheme="majorHAnsi"/>
          <w:sz w:val="24"/>
          <w:szCs w:val="24"/>
        </w:rPr>
        <w:t>n 1723 John Dow noted that, about 1710, the Din Moss failed (</w:t>
      </w:r>
      <w:r w:rsidR="00514E3D" w:rsidRPr="00840626">
        <w:rPr>
          <w:rFonts w:asciiTheme="majorHAnsi" w:hAnsiTheme="majorHAnsi" w:cstheme="majorHAnsi"/>
          <w:sz w:val="24"/>
          <w:szCs w:val="24"/>
        </w:rPr>
        <w:t xml:space="preserve">Process, p. </w:t>
      </w:r>
      <w:r w:rsidR="00FF0F59" w:rsidRPr="00840626">
        <w:rPr>
          <w:rFonts w:asciiTheme="majorHAnsi" w:hAnsiTheme="majorHAnsi" w:cstheme="majorHAnsi"/>
          <w:sz w:val="24"/>
          <w:szCs w:val="24"/>
        </w:rPr>
        <w:t>246-8) James McKendrick, speaking in the 1760s, thought that the Din Moss had, in fact, been burned sometime after 1715 (</w:t>
      </w:r>
      <w:r w:rsidR="00514E3D" w:rsidRPr="00840626">
        <w:rPr>
          <w:rFonts w:asciiTheme="majorHAnsi" w:hAnsiTheme="majorHAnsi" w:cstheme="majorHAnsi"/>
          <w:sz w:val="24"/>
          <w:szCs w:val="24"/>
        </w:rPr>
        <w:t xml:space="preserve">Process, </w:t>
      </w:r>
      <w:r w:rsidR="00FF0F59" w:rsidRPr="00840626">
        <w:rPr>
          <w:rFonts w:asciiTheme="majorHAnsi" w:hAnsiTheme="majorHAnsi" w:cstheme="majorHAnsi"/>
          <w:sz w:val="24"/>
          <w:szCs w:val="24"/>
        </w:rPr>
        <w:t>p. 19-25</w:t>
      </w:r>
      <w:r w:rsidR="00292AA1" w:rsidRPr="00840626">
        <w:rPr>
          <w:rFonts w:asciiTheme="majorHAnsi" w:hAnsiTheme="majorHAnsi" w:cstheme="majorHAnsi"/>
          <w:sz w:val="24"/>
          <w:szCs w:val="24"/>
        </w:rPr>
        <w:t>)</w:t>
      </w:r>
      <w:r w:rsidR="00246B8B" w:rsidRPr="00840626">
        <w:rPr>
          <w:rFonts w:asciiTheme="majorHAnsi" w:hAnsiTheme="majorHAnsi" w:cstheme="majorHAnsi"/>
          <w:sz w:val="24"/>
          <w:szCs w:val="24"/>
        </w:rPr>
        <w:t>.  John Finlayson (</w:t>
      </w:r>
      <w:r w:rsidR="00514E3D" w:rsidRPr="00840626">
        <w:rPr>
          <w:rFonts w:asciiTheme="majorHAnsi" w:hAnsiTheme="majorHAnsi" w:cstheme="majorHAnsi"/>
          <w:sz w:val="24"/>
          <w:szCs w:val="24"/>
        </w:rPr>
        <w:t xml:space="preserve">Process, </w:t>
      </w:r>
      <w:r w:rsidR="00246B8B" w:rsidRPr="00840626">
        <w:rPr>
          <w:rFonts w:asciiTheme="majorHAnsi" w:hAnsiTheme="majorHAnsi" w:cstheme="majorHAnsi"/>
          <w:sz w:val="24"/>
          <w:szCs w:val="24"/>
        </w:rPr>
        <w:t>p. 100-108) said that the failure of the Din Moss and Shanraw Mosses had precipitated a series of disputes when a new allocation of rights had been agreed, a  change also recognised by John Kinross (</w:t>
      </w:r>
      <w:r w:rsidR="00514E3D" w:rsidRPr="00840626">
        <w:rPr>
          <w:rFonts w:asciiTheme="majorHAnsi" w:hAnsiTheme="majorHAnsi" w:cstheme="majorHAnsi"/>
          <w:sz w:val="24"/>
          <w:szCs w:val="24"/>
        </w:rPr>
        <w:t xml:space="preserve">Process, </w:t>
      </w:r>
      <w:r w:rsidR="00246B8B" w:rsidRPr="00840626">
        <w:rPr>
          <w:rFonts w:asciiTheme="majorHAnsi" w:hAnsiTheme="majorHAnsi" w:cstheme="majorHAnsi"/>
          <w:sz w:val="24"/>
          <w:szCs w:val="24"/>
        </w:rPr>
        <w:t>p. 32-37) saying that the tenants from the west side now cut peats further east though the fuel was then sometimes taken off by their rivals.</w:t>
      </w:r>
      <w:r w:rsidR="00D94FAF" w:rsidRPr="00840626">
        <w:rPr>
          <w:rFonts w:asciiTheme="majorHAnsi" w:hAnsiTheme="majorHAnsi" w:cstheme="majorHAnsi"/>
          <w:sz w:val="24"/>
          <w:szCs w:val="24"/>
        </w:rPr>
        <w:t xml:space="preserve"> </w:t>
      </w:r>
      <w:r w:rsidR="00F253BB" w:rsidRPr="00840626">
        <w:rPr>
          <w:rFonts w:asciiTheme="majorHAnsi" w:hAnsiTheme="majorHAnsi" w:cstheme="majorHAnsi"/>
          <w:sz w:val="24"/>
          <w:szCs w:val="24"/>
        </w:rPr>
        <w:t>James McKendrick (</w:t>
      </w:r>
      <w:r w:rsidR="00514E3D" w:rsidRPr="00840626">
        <w:rPr>
          <w:rFonts w:asciiTheme="majorHAnsi" w:hAnsiTheme="majorHAnsi" w:cstheme="majorHAnsi"/>
          <w:sz w:val="24"/>
          <w:szCs w:val="24"/>
        </w:rPr>
        <w:t xml:space="preserve">Process, </w:t>
      </w:r>
      <w:r w:rsidR="00F253BB" w:rsidRPr="00840626">
        <w:rPr>
          <w:rFonts w:asciiTheme="majorHAnsi" w:hAnsiTheme="majorHAnsi" w:cstheme="majorHAnsi"/>
          <w:sz w:val="24"/>
          <w:szCs w:val="24"/>
        </w:rPr>
        <w:t xml:space="preserve">p. 19-25) recalled a time when the laird of Kippendavie came up with some tenants and cut peat and turves, well to the east, so Balhaldie also came up and challenged him, and said 'it was a small matter but upon his ground ' and the two lairds went </w:t>
      </w:r>
      <w:r w:rsidR="00A426CA" w:rsidRPr="00840626">
        <w:rPr>
          <w:rFonts w:asciiTheme="majorHAnsi" w:hAnsiTheme="majorHAnsi" w:cstheme="majorHAnsi"/>
          <w:sz w:val="24"/>
          <w:szCs w:val="24"/>
        </w:rPr>
        <w:t xml:space="preserve">to </w:t>
      </w:r>
      <w:r w:rsidR="00F253BB" w:rsidRPr="00840626">
        <w:rPr>
          <w:rFonts w:asciiTheme="majorHAnsi" w:hAnsiTheme="majorHAnsi" w:cstheme="majorHAnsi"/>
          <w:sz w:val="24"/>
          <w:szCs w:val="24"/>
        </w:rPr>
        <w:t>dine together at Balhaldie's house at Lairhill and Kippendavie carried off the turves. John Ritchie (</w:t>
      </w:r>
      <w:r w:rsidR="00514E3D" w:rsidRPr="00840626">
        <w:rPr>
          <w:rFonts w:asciiTheme="majorHAnsi" w:hAnsiTheme="majorHAnsi" w:cstheme="majorHAnsi"/>
          <w:sz w:val="24"/>
          <w:szCs w:val="24"/>
        </w:rPr>
        <w:t xml:space="preserve">Process, </w:t>
      </w:r>
      <w:r w:rsidR="00F253BB" w:rsidRPr="00840626">
        <w:rPr>
          <w:rFonts w:asciiTheme="majorHAnsi" w:hAnsiTheme="majorHAnsi" w:cstheme="majorHAnsi"/>
          <w:sz w:val="24"/>
          <w:szCs w:val="24"/>
        </w:rPr>
        <w:t>p. 125-127) was cutting peats in the Bishop's Bog when 'the young laird of Balhaldie came past without challeng</w:t>
      </w:r>
      <w:r w:rsidR="000B715D" w:rsidRPr="00840626">
        <w:rPr>
          <w:rFonts w:asciiTheme="majorHAnsi" w:hAnsiTheme="majorHAnsi" w:cstheme="majorHAnsi"/>
          <w:sz w:val="24"/>
          <w:szCs w:val="24"/>
        </w:rPr>
        <w:t xml:space="preserve">ing him and gave him a snuff'; he said  that in the </w:t>
      </w:r>
      <w:r w:rsidR="00D94FAF" w:rsidRPr="00840626">
        <w:rPr>
          <w:rFonts w:asciiTheme="majorHAnsi" w:hAnsiTheme="majorHAnsi" w:cstheme="majorHAnsi"/>
          <w:sz w:val="24"/>
          <w:szCs w:val="24"/>
        </w:rPr>
        <w:t>1</w:t>
      </w:r>
      <w:r w:rsidR="000B715D" w:rsidRPr="00840626">
        <w:rPr>
          <w:rFonts w:asciiTheme="majorHAnsi" w:hAnsiTheme="majorHAnsi" w:cstheme="majorHAnsi"/>
          <w:sz w:val="24"/>
          <w:szCs w:val="24"/>
        </w:rPr>
        <w:t xml:space="preserve">760s, the tenants of Kippenross and Kippendavie still cut peats in the muir for their houses but paid to get peats in Glentye for drying corn as they were better for that. </w:t>
      </w:r>
      <w:r w:rsidR="00F253BB" w:rsidRPr="00840626">
        <w:rPr>
          <w:rFonts w:asciiTheme="majorHAnsi" w:hAnsiTheme="majorHAnsi" w:cstheme="majorHAnsi"/>
          <w:sz w:val="24"/>
          <w:szCs w:val="24"/>
        </w:rPr>
        <w:t>James Drummond had been told by his father that Balhaldie and his tenants sometimes cut peats to the west and '</w:t>
      </w:r>
      <w:proofErr w:type="spellStart"/>
      <w:r w:rsidR="00F253BB" w:rsidRPr="00840626">
        <w:rPr>
          <w:rFonts w:asciiTheme="majorHAnsi" w:hAnsiTheme="majorHAnsi" w:cstheme="majorHAnsi"/>
          <w:sz w:val="24"/>
          <w:szCs w:val="24"/>
        </w:rPr>
        <w:t>Balhaldy</w:t>
      </w:r>
      <w:proofErr w:type="spellEnd"/>
      <w:r w:rsidR="00F253BB" w:rsidRPr="00840626">
        <w:rPr>
          <w:rFonts w:asciiTheme="majorHAnsi" w:hAnsiTheme="majorHAnsi" w:cstheme="majorHAnsi"/>
          <w:sz w:val="24"/>
          <w:szCs w:val="24"/>
        </w:rPr>
        <w:t xml:space="preserve"> himself had cut them as fast as any' (</w:t>
      </w:r>
      <w:r w:rsidR="00514E3D" w:rsidRPr="00840626">
        <w:rPr>
          <w:rFonts w:asciiTheme="majorHAnsi" w:hAnsiTheme="majorHAnsi" w:cstheme="majorHAnsi"/>
          <w:sz w:val="24"/>
          <w:szCs w:val="24"/>
        </w:rPr>
        <w:t xml:space="preserve">Process, </w:t>
      </w:r>
      <w:r w:rsidR="00F253BB" w:rsidRPr="00840626">
        <w:rPr>
          <w:rFonts w:asciiTheme="majorHAnsi" w:hAnsiTheme="majorHAnsi" w:cstheme="majorHAnsi"/>
          <w:sz w:val="24"/>
          <w:szCs w:val="24"/>
        </w:rPr>
        <w:t xml:space="preserve">p. 37-43).  But the most telling comment was by John Pearson, from Kippenross, aged 70. Till about 1750 he had constantly cut his peats in the muir, sometimes in the Willow Bog, the Bishop's Bog or </w:t>
      </w:r>
      <w:proofErr w:type="spellStart"/>
      <w:r w:rsidR="00F253BB" w:rsidRPr="00840626">
        <w:rPr>
          <w:rFonts w:asciiTheme="majorHAnsi" w:hAnsiTheme="majorHAnsi" w:cstheme="majorHAnsi"/>
          <w:sz w:val="24"/>
          <w:szCs w:val="24"/>
        </w:rPr>
        <w:t>Birniehill</w:t>
      </w:r>
      <w:proofErr w:type="spellEnd"/>
      <w:r w:rsidR="00F253BB" w:rsidRPr="00840626">
        <w:rPr>
          <w:rFonts w:asciiTheme="majorHAnsi" w:hAnsiTheme="majorHAnsi" w:cstheme="majorHAnsi"/>
          <w:sz w:val="24"/>
          <w:szCs w:val="24"/>
        </w:rPr>
        <w:t>. But since then 'he has not made use of peats but of Coals for his family' (</w:t>
      </w:r>
      <w:r w:rsidR="00514E3D" w:rsidRPr="00840626">
        <w:rPr>
          <w:rFonts w:asciiTheme="majorHAnsi" w:hAnsiTheme="majorHAnsi" w:cstheme="majorHAnsi"/>
          <w:sz w:val="24"/>
          <w:szCs w:val="24"/>
        </w:rPr>
        <w:t xml:space="preserve">Process, </w:t>
      </w:r>
      <w:r w:rsidR="00F253BB" w:rsidRPr="00840626">
        <w:rPr>
          <w:rFonts w:asciiTheme="majorHAnsi" w:hAnsiTheme="majorHAnsi" w:cstheme="majorHAnsi"/>
          <w:sz w:val="24"/>
          <w:szCs w:val="24"/>
        </w:rPr>
        <w:t xml:space="preserve">p. 127-8). So, again, the outer world was impacting on the muir - as mining technology and road transport both improved, coal became cheaper and easier to obtain than 'free' peat which involved so much hard work.  </w:t>
      </w:r>
    </w:p>
    <w:p w14:paraId="470F4914" w14:textId="77777777" w:rsidR="00405763" w:rsidRPr="00840626" w:rsidRDefault="00BC0662" w:rsidP="00D47FC4">
      <w:pPr>
        <w:spacing w:after="0" w:line="360" w:lineRule="auto"/>
        <w:rPr>
          <w:rFonts w:asciiTheme="majorHAnsi" w:hAnsiTheme="majorHAnsi" w:cstheme="majorHAnsi"/>
          <w:sz w:val="24"/>
          <w:szCs w:val="24"/>
        </w:rPr>
      </w:pPr>
      <w:r>
        <w:rPr>
          <w:rFonts w:asciiTheme="majorHAnsi" w:hAnsiTheme="majorHAnsi" w:cstheme="majorHAnsi"/>
          <w:sz w:val="24"/>
          <w:szCs w:val="24"/>
        </w:rPr>
        <w:t xml:space="preserve">     </w:t>
      </w:r>
      <w:r w:rsidR="00F47D14" w:rsidRPr="00840626">
        <w:rPr>
          <w:rFonts w:asciiTheme="majorHAnsi" w:hAnsiTheme="majorHAnsi" w:cstheme="majorHAnsi"/>
          <w:sz w:val="24"/>
          <w:szCs w:val="24"/>
        </w:rPr>
        <w:t>T</w:t>
      </w:r>
      <w:r w:rsidR="000B715D" w:rsidRPr="00840626">
        <w:rPr>
          <w:rFonts w:asciiTheme="majorHAnsi" w:hAnsiTheme="majorHAnsi" w:cstheme="majorHAnsi"/>
          <w:sz w:val="24"/>
          <w:szCs w:val="24"/>
        </w:rPr>
        <w:t>urf (used for building as well as fuel) heather and rush</w:t>
      </w:r>
      <w:r w:rsidR="00F47D14" w:rsidRPr="00840626">
        <w:rPr>
          <w:rFonts w:asciiTheme="majorHAnsi" w:hAnsiTheme="majorHAnsi" w:cstheme="majorHAnsi"/>
          <w:sz w:val="24"/>
          <w:szCs w:val="24"/>
        </w:rPr>
        <w:t>es (fo</w:t>
      </w:r>
      <w:r w:rsidR="002600D8" w:rsidRPr="00840626">
        <w:rPr>
          <w:rFonts w:asciiTheme="majorHAnsi" w:hAnsiTheme="majorHAnsi" w:cstheme="majorHAnsi"/>
          <w:sz w:val="24"/>
          <w:szCs w:val="24"/>
        </w:rPr>
        <w:t xml:space="preserve">r thatch) could be found in many parts of the muir. Many witnesses mention them and </w:t>
      </w:r>
      <w:r w:rsidR="00F47D14" w:rsidRPr="00840626">
        <w:rPr>
          <w:rFonts w:asciiTheme="majorHAnsi" w:hAnsiTheme="majorHAnsi" w:cstheme="majorHAnsi"/>
          <w:sz w:val="24"/>
          <w:szCs w:val="24"/>
        </w:rPr>
        <w:t xml:space="preserve">from time to time they were seized and carried off by rivals. But these disputes seem, usually, to be proxies for disputes about pasture or peat. </w:t>
      </w:r>
      <w:r w:rsidR="002600D8" w:rsidRPr="00840626">
        <w:rPr>
          <w:rFonts w:asciiTheme="majorHAnsi" w:hAnsiTheme="majorHAnsi" w:cstheme="majorHAnsi"/>
          <w:sz w:val="24"/>
          <w:szCs w:val="24"/>
        </w:rPr>
        <w:t xml:space="preserve"> That was probably also the case with disput</w:t>
      </w:r>
      <w:r w:rsidR="00C66B8C" w:rsidRPr="00840626">
        <w:rPr>
          <w:rFonts w:asciiTheme="majorHAnsi" w:hAnsiTheme="majorHAnsi" w:cstheme="majorHAnsi"/>
          <w:sz w:val="24"/>
          <w:szCs w:val="24"/>
        </w:rPr>
        <w:t xml:space="preserve">es about water. </w:t>
      </w:r>
    </w:p>
    <w:p w14:paraId="30735A0F" w14:textId="77777777" w:rsidR="003A20CC" w:rsidRPr="00840626" w:rsidRDefault="00C66B8C" w:rsidP="00D47FC4">
      <w:pPr>
        <w:pStyle w:val="Heading2"/>
        <w:spacing w:before="0" w:line="360" w:lineRule="auto"/>
        <w:rPr>
          <w:rFonts w:cstheme="majorHAnsi"/>
          <w:sz w:val="24"/>
          <w:szCs w:val="24"/>
        </w:rPr>
      </w:pPr>
      <w:r w:rsidRPr="00840626">
        <w:rPr>
          <w:rFonts w:cstheme="majorHAnsi"/>
          <w:sz w:val="24"/>
          <w:szCs w:val="24"/>
        </w:rPr>
        <w:t>Water</w:t>
      </w:r>
    </w:p>
    <w:p w14:paraId="5452CA77" w14:textId="77777777" w:rsidR="00C66B8C" w:rsidRPr="00840626" w:rsidRDefault="009F71C7" w:rsidP="00D47FC4">
      <w:pPr>
        <w:pStyle w:val="NormalWeb"/>
        <w:spacing w:before="0" w:beforeAutospacing="0" w:after="0" w:afterAutospacing="0" w:line="360" w:lineRule="auto"/>
        <w:rPr>
          <w:rFonts w:asciiTheme="majorHAnsi" w:hAnsiTheme="majorHAnsi" w:cstheme="majorHAnsi"/>
        </w:rPr>
      </w:pPr>
      <w:r w:rsidRPr="00840626">
        <w:rPr>
          <w:rFonts w:asciiTheme="majorHAnsi" w:hAnsiTheme="majorHAnsi" w:cstheme="majorHAnsi"/>
        </w:rPr>
        <w:t>A</w:t>
      </w:r>
      <w:r w:rsidR="00FB5487" w:rsidRPr="00840626">
        <w:rPr>
          <w:rFonts w:asciiTheme="majorHAnsi" w:hAnsiTheme="majorHAnsi" w:cstheme="majorHAnsi"/>
        </w:rPr>
        <w:t xml:space="preserve"> water lead is mention</w:t>
      </w:r>
      <w:r w:rsidR="00A426CA" w:rsidRPr="00840626">
        <w:rPr>
          <w:rFonts w:asciiTheme="majorHAnsi" w:hAnsiTheme="majorHAnsi" w:cstheme="majorHAnsi"/>
        </w:rPr>
        <w:t>ed</w:t>
      </w:r>
      <w:r w:rsidR="00FB5487" w:rsidRPr="00840626">
        <w:rPr>
          <w:rFonts w:asciiTheme="majorHAnsi" w:hAnsiTheme="majorHAnsi" w:cstheme="majorHAnsi"/>
        </w:rPr>
        <w:t xml:space="preserve"> as early as the 1570s and in </w:t>
      </w:r>
      <w:r w:rsidR="0037055C" w:rsidRPr="00840626">
        <w:rPr>
          <w:rFonts w:asciiTheme="majorHAnsi" w:hAnsiTheme="majorHAnsi" w:cstheme="majorHAnsi"/>
        </w:rPr>
        <w:t xml:space="preserve">the 1760s all the claimants had agreed that Kippendavie had right to a water lead across the </w:t>
      </w:r>
      <w:r w:rsidR="00C66B8C" w:rsidRPr="00840626">
        <w:rPr>
          <w:rFonts w:asciiTheme="majorHAnsi" w:hAnsiTheme="majorHAnsi" w:cstheme="majorHAnsi"/>
        </w:rPr>
        <w:t>commonty to his property lands</w:t>
      </w:r>
      <w:r w:rsidR="0037055C" w:rsidRPr="00840626">
        <w:rPr>
          <w:rFonts w:asciiTheme="majorHAnsi" w:hAnsiTheme="majorHAnsi" w:cstheme="majorHAnsi"/>
        </w:rPr>
        <w:t xml:space="preserve">; this was to be </w:t>
      </w:r>
      <w:r w:rsidR="00C66B8C" w:rsidRPr="00840626">
        <w:rPr>
          <w:rFonts w:asciiTheme="majorHAnsi" w:hAnsiTheme="majorHAnsi" w:cstheme="majorHAnsi"/>
        </w:rPr>
        <w:t>a servitude on the heritors of the moor along its present course.</w:t>
      </w:r>
      <w:r w:rsidR="0081190E" w:rsidRPr="00840626">
        <w:rPr>
          <w:rFonts w:asciiTheme="majorHAnsi" w:hAnsiTheme="majorHAnsi" w:cstheme="majorHAnsi"/>
        </w:rPr>
        <w:t xml:space="preserve"> The Plan shows an old course as well as the current o</w:t>
      </w:r>
      <w:r w:rsidR="0037055C" w:rsidRPr="00840626">
        <w:rPr>
          <w:rFonts w:asciiTheme="majorHAnsi" w:hAnsiTheme="majorHAnsi" w:cstheme="majorHAnsi"/>
        </w:rPr>
        <w:t>ne</w:t>
      </w:r>
      <w:r w:rsidR="00311F20" w:rsidRPr="00840626">
        <w:rPr>
          <w:rFonts w:asciiTheme="majorHAnsi" w:hAnsiTheme="majorHAnsi" w:cstheme="majorHAnsi"/>
        </w:rPr>
        <w:t xml:space="preserve"> in which water still flows</w:t>
      </w:r>
      <w:r w:rsidR="00FB5487" w:rsidRPr="00840626">
        <w:rPr>
          <w:rFonts w:asciiTheme="majorHAnsi" w:hAnsiTheme="majorHAnsi" w:cstheme="majorHAnsi"/>
        </w:rPr>
        <w:t xml:space="preserve"> in 2019</w:t>
      </w:r>
      <w:r w:rsidR="00311F20" w:rsidRPr="00840626">
        <w:rPr>
          <w:rFonts w:asciiTheme="majorHAnsi" w:hAnsiTheme="majorHAnsi" w:cstheme="majorHAnsi"/>
        </w:rPr>
        <w:t xml:space="preserve"> (</w:t>
      </w:r>
      <w:r w:rsidR="00311F20" w:rsidRPr="00840626">
        <w:rPr>
          <w:rStyle w:val="Strong"/>
          <w:rFonts w:asciiTheme="majorHAnsi" w:hAnsiTheme="majorHAnsi" w:cstheme="majorHAnsi"/>
          <w:b w:val="0"/>
        </w:rPr>
        <w:t>Canmore ID</w:t>
      </w:r>
      <w:r w:rsidR="00311F20" w:rsidRPr="00840626">
        <w:rPr>
          <w:rFonts w:asciiTheme="majorHAnsi" w:hAnsiTheme="majorHAnsi" w:cstheme="majorHAnsi"/>
        </w:rPr>
        <w:t xml:space="preserve"> 25272; RHP1042; Figure </w:t>
      </w:r>
      <w:r w:rsidR="006C2836" w:rsidRPr="00840626">
        <w:rPr>
          <w:rFonts w:asciiTheme="majorHAnsi" w:hAnsiTheme="majorHAnsi" w:cstheme="majorHAnsi"/>
        </w:rPr>
        <w:t>4</w:t>
      </w:r>
      <w:r w:rsidR="00856AD6" w:rsidRPr="00840626">
        <w:rPr>
          <w:rFonts w:asciiTheme="majorHAnsi" w:hAnsiTheme="majorHAnsi" w:cstheme="majorHAnsi"/>
        </w:rPr>
        <w:t>, Figure 5</w:t>
      </w:r>
      <w:r w:rsidR="00311F20" w:rsidRPr="00840626">
        <w:rPr>
          <w:rFonts w:asciiTheme="majorHAnsi" w:hAnsiTheme="majorHAnsi" w:cstheme="majorHAnsi"/>
        </w:rPr>
        <w:t>).  Ma</w:t>
      </w:r>
      <w:r w:rsidR="0037055C" w:rsidRPr="00840626">
        <w:rPr>
          <w:rFonts w:asciiTheme="majorHAnsi" w:hAnsiTheme="majorHAnsi" w:cstheme="majorHAnsi"/>
        </w:rPr>
        <w:t>ny witnesses mention this</w:t>
      </w:r>
      <w:r w:rsidR="00311F20" w:rsidRPr="00840626">
        <w:rPr>
          <w:rFonts w:asciiTheme="majorHAnsi" w:hAnsiTheme="majorHAnsi" w:cstheme="majorHAnsi"/>
        </w:rPr>
        <w:t xml:space="preserve"> feature</w:t>
      </w:r>
      <w:r w:rsidR="0081190E" w:rsidRPr="00840626">
        <w:rPr>
          <w:rFonts w:asciiTheme="majorHAnsi" w:hAnsiTheme="majorHAnsi" w:cstheme="majorHAnsi"/>
        </w:rPr>
        <w:t xml:space="preserve">, all agreeing that it served the lands and the mansion house of Kippendavie, several </w:t>
      </w:r>
      <w:r w:rsidR="00311F20" w:rsidRPr="00840626">
        <w:rPr>
          <w:rFonts w:asciiTheme="majorHAnsi" w:hAnsiTheme="majorHAnsi" w:cstheme="majorHAnsi"/>
        </w:rPr>
        <w:t xml:space="preserve">also </w:t>
      </w:r>
      <w:r w:rsidR="0081190E" w:rsidRPr="00840626">
        <w:rPr>
          <w:rFonts w:asciiTheme="majorHAnsi" w:hAnsiTheme="majorHAnsi" w:cstheme="majorHAnsi"/>
        </w:rPr>
        <w:t>emphasising it was used for 'watering' the land, a distinctive Scots form of improvement, particularly applied where land was being newly brought into cultivation</w:t>
      </w:r>
      <w:r w:rsidR="00446302" w:rsidRPr="00840626">
        <w:rPr>
          <w:rFonts w:asciiTheme="majorHAnsi" w:hAnsiTheme="majorHAnsi" w:cstheme="majorHAnsi"/>
        </w:rPr>
        <w:t xml:space="preserve"> (Harrison,</w:t>
      </w:r>
      <w:r w:rsidR="006C2836" w:rsidRPr="00840626">
        <w:rPr>
          <w:rFonts w:asciiTheme="majorHAnsi" w:hAnsiTheme="majorHAnsi" w:cstheme="majorHAnsi"/>
        </w:rPr>
        <w:t xml:space="preserve"> 2012)</w:t>
      </w:r>
      <w:r w:rsidRPr="00840626">
        <w:rPr>
          <w:rFonts w:asciiTheme="majorHAnsi" w:hAnsiTheme="majorHAnsi" w:cstheme="majorHAnsi"/>
        </w:rPr>
        <w:t xml:space="preserve">. However, the </w:t>
      </w:r>
      <w:r w:rsidR="0081190E" w:rsidRPr="00840626">
        <w:rPr>
          <w:rFonts w:asciiTheme="majorHAnsi" w:hAnsiTheme="majorHAnsi" w:cstheme="majorHAnsi"/>
        </w:rPr>
        <w:t xml:space="preserve">primary purpose had been to supply a mill at </w:t>
      </w:r>
      <w:proofErr w:type="spellStart"/>
      <w:r w:rsidR="0081190E" w:rsidRPr="00840626">
        <w:rPr>
          <w:rFonts w:asciiTheme="majorHAnsi" w:hAnsiTheme="majorHAnsi" w:cstheme="majorHAnsi"/>
        </w:rPr>
        <w:t>Auchinbae</w:t>
      </w:r>
      <w:proofErr w:type="spellEnd"/>
      <w:r w:rsidR="0081190E" w:rsidRPr="00840626">
        <w:rPr>
          <w:rFonts w:asciiTheme="majorHAnsi" w:hAnsiTheme="majorHAnsi" w:cstheme="majorHAnsi"/>
        </w:rPr>
        <w:t xml:space="preserve">. </w:t>
      </w:r>
      <w:r w:rsidR="0037055C" w:rsidRPr="00840626">
        <w:rPr>
          <w:rFonts w:asciiTheme="majorHAnsi" w:hAnsiTheme="majorHAnsi" w:cstheme="majorHAnsi"/>
        </w:rPr>
        <w:t xml:space="preserve">That mill had undergone various changes of use and, perhaps about 1740, had been abandoned, though the estate continued to use the lead (perhaps now diverted to its new route) for the other purposes (James Scobie, </w:t>
      </w:r>
      <w:r w:rsidR="0091163A" w:rsidRPr="00840626">
        <w:rPr>
          <w:rFonts w:asciiTheme="majorHAnsi" w:hAnsiTheme="majorHAnsi" w:cstheme="majorHAnsi"/>
        </w:rPr>
        <w:t xml:space="preserve">Process, </w:t>
      </w:r>
      <w:r w:rsidR="0037055C" w:rsidRPr="00840626">
        <w:rPr>
          <w:rFonts w:asciiTheme="majorHAnsi" w:hAnsiTheme="majorHAnsi" w:cstheme="majorHAnsi"/>
        </w:rPr>
        <w:t>p. 171-173</w:t>
      </w:r>
      <w:r w:rsidR="005A06B1" w:rsidRPr="00840626">
        <w:rPr>
          <w:rFonts w:asciiTheme="majorHAnsi" w:hAnsiTheme="majorHAnsi" w:cstheme="majorHAnsi"/>
        </w:rPr>
        <w:t>; John Whitehead</w:t>
      </w:r>
      <w:r w:rsidR="0091163A" w:rsidRPr="00840626">
        <w:rPr>
          <w:rFonts w:asciiTheme="majorHAnsi" w:hAnsiTheme="majorHAnsi" w:cstheme="majorHAnsi"/>
        </w:rPr>
        <w:t xml:space="preserve">, Process, p. 173-180, James </w:t>
      </w:r>
      <w:proofErr w:type="spellStart"/>
      <w:r w:rsidR="0091163A" w:rsidRPr="00840626">
        <w:rPr>
          <w:rFonts w:asciiTheme="majorHAnsi" w:hAnsiTheme="majorHAnsi" w:cstheme="majorHAnsi"/>
        </w:rPr>
        <w:t>Balcanqual</w:t>
      </w:r>
      <w:proofErr w:type="spellEnd"/>
      <w:r w:rsidR="0091163A" w:rsidRPr="00840626">
        <w:rPr>
          <w:rFonts w:asciiTheme="majorHAnsi" w:hAnsiTheme="majorHAnsi" w:cstheme="majorHAnsi"/>
        </w:rPr>
        <w:t xml:space="preserve">, Process, </w:t>
      </w:r>
      <w:r w:rsidR="005A06B1" w:rsidRPr="00840626">
        <w:rPr>
          <w:rFonts w:asciiTheme="majorHAnsi" w:hAnsiTheme="majorHAnsi" w:cstheme="majorHAnsi"/>
        </w:rPr>
        <w:t>p. 229-230</w:t>
      </w:r>
      <w:r w:rsidR="0037055C" w:rsidRPr="00840626">
        <w:rPr>
          <w:rFonts w:asciiTheme="majorHAnsi" w:hAnsiTheme="majorHAnsi" w:cstheme="majorHAnsi"/>
        </w:rPr>
        <w:t>). Patrick Whitehead recalled maintaining it, back to about the mid seventeenth century (</w:t>
      </w:r>
      <w:r w:rsidR="0091163A" w:rsidRPr="00840626">
        <w:rPr>
          <w:rFonts w:asciiTheme="majorHAnsi" w:hAnsiTheme="majorHAnsi" w:cstheme="majorHAnsi"/>
        </w:rPr>
        <w:t xml:space="preserve">Process, </w:t>
      </w:r>
      <w:r w:rsidR="0037055C" w:rsidRPr="00840626">
        <w:rPr>
          <w:rFonts w:asciiTheme="majorHAnsi" w:hAnsiTheme="majorHAnsi" w:cstheme="majorHAnsi"/>
        </w:rPr>
        <w:t>p. 86-92)</w:t>
      </w:r>
      <w:r w:rsidR="005A06B1" w:rsidRPr="00840626">
        <w:rPr>
          <w:rFonts w:asciiTheme="majorHAnsi" w:hAnsiTheme="majorHAnsi" w:cstheme="majorHAnsi"/>
        </w:rPr>
        <w:t>.</w:t>
      </w:r>
      <w:r w:rsidR="00FA7C3D">
        <w:rPr>
          <w:rFonts w:asciiTheme="majorHAnsi" w:hAnsiTheme="majorHAnsi" w:cstheme="majorHAnsi"/>
        </w:rPr>
        <w:t xml:space="preserve"> </w:t>
      </w:r>
    </w:p>
    <w:p w14:paraId="072E08FB" w14:textId="77777777" w:rsidR="00856AD6" w:rsidRPr="00840626" w:rsidRDefault="00856AD6" w:rsidP="00D47FC4">
      <w:pPr>
        <w:pStyle w:val="NormalWeb"/>
        <w:keepNext/>
        <w:spacing w:before="0" w:beforeAutospacing="0" w:after="0" w:afterAutospacing="0" w:line="360" w:lineRule="auto"/>
        <w:rPr>
          <w:rFonts w:asciiTheme="majorHAnsi" w:hAnsiTheme="majorHAnsi" w:cstheme="majorHAnsi"/>
        </w:rPr>
      </w:pPr>
      <w:r w:rsidRPr="00840626">
        <w:rPr>
          <w:rFonts w:asciiTheme="majorHAnsi" w:hAnsiTheme="majorHAnsi" w:cstheme="majorHAnsi"/>
          <w:noProof/>
        </w:rPr>
        <w:drawing>
          <wp:inline distT="0" distB="0" distL="0" distR="0" wp14:anchorId="0676749F" wp14:editId="0964B595">
            <wp:extent cx="6196079" cy="4136689"/>
            <wp:effectExtent l="0" t="0" r="0" b="0"/>
            <wp:docPr id="7" name="Picture 7" descr="A train traveling down train tracks near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24095" cy="4155393"/>
                    </a:xfrm>
                    <a:prstGeom prst="rect">
                      <a:avLst/>
                    </a:prstGeom>
                  </pic:spPr>
                </pic:pic>
              </a:graphicData>
            </a:graphic>
          </wp:inline>
        </w:drawing>
      </w:r>
    </w:p>
    <w:p w14:paraId="0C1B3F2E" w14:textId="1FA93B6D" w:rsidR="00856AD6" w:rsidRPr="00840626" w:rsidRDefault="00856AD6" w:rsidP="00D47FC4">
      <w:pPr>
        <w:pStyle w:val="Caption"/>
        <w:spacing w:after="0" w:line="360" w:lineRule="auto"/>
        <w:rPr>
          <w:rFonts w:asciiTheme="majorHAnsi" w:hAnsiTheme="majorHAnsi" w:cstheme="majorHAnsi"/>
          <w:sz w:val="24"/>
          <w:szCs w:val="24"/>
        </w:rPr>
      </w:pPr>
      <w:r w:rsidRPr="00840626">
        <w:rPr>
          <w:rFonts w:asciiTheme="majorHAnsi" w:hAnsiTheme="majorHAnsi" w:cstheme="majorHAnsi"/>
          <w:sz w:val="24"/>
          <w:szCs w:val="24"/>
        </w:rPr>
        <w:t xml:space="preserve">Figure </w:t>
      </w:r>
      <w:r w:rsidR="00C60795" w:rsidRPr="00840626">
        <w:rPr>
          <w:rFonts w:asciiTheme="majorHAnsi" w:hAnsiTheme="majorHAnsi" w:cstheme="majorHAnsi"/>
          <w:sz w:val="24"/>
          <w:szCs w:val="24"/>
        </w:rPr>
        <w:fldChar w:fldCharType="begin"/>
      </w:r>
      <w:r w:rsidR="00C60795" w:rsidRPr="00840626">
        <w:rPr>
          <w:rFonts w:asciiTheme="majorHAnsi" w:hAnsiTheme="majorHAnsi" w:cstheme="majorHAnsi"/>
          <w:sz w:val="24"/>
          <w:szCs w:val="24"/>
        </w:rPr>
        <w:instrText xml:space="preserve"> SEQ Figure \* ARABIC </w:instrText>
      </w:r>
      <w:r w:rsidR="00C60795" w:rsidRPr="00840626">
        <w:rPr>
          <w:rFonts w:asciiTheme="majorHAnsi" w:hAnsiTheme="majorHAnsi" w:cstheme="majorHAnsi"/>
          <w:sz w:val="24"/>
          <w:szCs w:val="24"/>
        </w:rPr>
        <w:fldChar w:fldCharType="separate"/>
      </w:r>
      <w:r w:rsidR="006C1A1C">
        <w:rPr>
          <w:rFonts w:asciiTheme="majorHAnsi" w:hAnsiTheme="majorHAnsi" w:cstheme="majorHAnsi"/>
          <w:noProof/>
          <w:sz w:val="24"/>
          <w:szCs w:val="24"/>
        </w:rPr>
        <w:t>5</w:t>
      </w:r>
      <w:r w:rsidR="00C60795" w:rsidRPr="00840626">
        <w:rPr>
          <w:rFonts w:asciiTheme="majorHAnsi" w:hAnsiTheme="majorHAnsi" w:cstheme="majorHAnsi"/>
          <w:noProof/>
          <w:sz w:val="24"/>
          <w:szCs w:val="24"/>
        </w:rPr>
        <w:fldChar w:fldCharType="end"/>
      </w:r>
      <w:r w:rsidRPr="00840626">
        <w:rPr>
          <w:rFonts w:asciiTheme="majorHAnsi" w:hAnsiTheme="majorHAnsi" w:cstheme="majorHAnsi"/>
          <w:sz w:val="24"/>
          <w:szCs w:val="24"/>
        </w:rPr>
        <w:t xml:space="preserve"> This lead had already replaced the older one by the mid eighteenth century (Photo John G Harrison)</w:t>
      </w:r>
    </w:p>
    <w:p w14:paraId="0C5391D2" w14:textId="77777777" w:rsidR="0081190E" w:rsidRPr="00840626" w:rsidRDefault="00BC0662" w:rsidP="00D47FC4">
      <w:pPr>
        <w:spacing w:after="0" w:line="360" w:lineRule="auto"/>
        <w:rPr>
          <w:rFonts w:asciiTheme="majorHAnsi" w:hAnsiTheme="majorHAnsi" w:cstheme="majorHAnsi"/>
          <w:sz w:val="24"/>
          <w:szCs w:val="24"/>
        </w:rPr>
      </w:pPr>
      <w:r>
        <w:rPr>
          <w:rFonts w:asciiTheme="majorHAnsi" w:hAnsiTheme="majorHAnsi" w:cstheme="majorHAnsi"/>
          <w:sz w:val="24"/>
          <w:szCs w:val="24"/>
        </w:rPr>
        <w:t xml:space="preserve">     </w:t>
      </w:r>
      <w:r w:rsidR="005A06B1" w:rsidRPr="00840626">
        <w:rPr>
          <w:rFonts w:asciiTheme="majorHAnsi" w:hAnsiTheme="majorHAnsi" w:cstheme="majorHAnsi"/>
          <w:sz w:val="24"/>
          <w:szCs w:val="24"/>
        </w:rPr>
        <w:t>Balhaldie also claimed right to take water f</w:t>
      </w:r>
      <w:r w:rsidR="002C2927" w:rsidRPr="00840626">
        <w:rPr>
          <w:rFonts w:asciiTheme="majorHAnsi" w:hAnsiTheme="majorHAnsi" w:cstheme="majorHAnsi"/>
          <w:sz w:val="24"/>
          <w:szCs w:val="24"/>
        </w:rPr>
        <w:t>rom the Spout of the River Burn</w:t>
      </w:r>
      <w:r w:rsidR="00FB5487" w:rsidRPr="00840626">
        <w:rPr>
          <w:rFonts w:asciiTheme="majorHAnsi" w:hAnsiTheme="majorHAnsi" w:cstheme="majorHAnsi"/>
          <w:sz w:val="24"/>
          <w:szCs w:val="24"/>
        </w:rPr>
        <w:t xml:space="preserve"> to his lands, perhaps for similar uses</w:t>
      </w:r>
      <w:r w:rsidR="002C2927" w:rsidRPr="00840626">
        <w:rPr>
          <w:rFonts w:asciiTheme="majorHAnsi" w:hAnsiTheme="majorHAnsi" w:cstheme="majorHAnsi"/>
          <w:sz w:val="24"/>
          <w:szCs w:val="24"/>
        </w:rPr>
        <w:t>. Though</w:t>
      </w:r>
      <w:r w:rsidR="00B05694" w:rsidRPr="00840626">
        <w:rPr>
          <w:rFonts w:asciiTheme="majorHAnsi" w:hAnsiTheme="majorHAnsi" w:cstheme="majorHAnsi"/>
          <w:sz w:val="24"/>
          <w:szCs w:val="24"/>
        </w:rPr>
        <w:t xml:space="preserve"> this might be hinted at on the Plan,</w:t>
      </w:r>
      <w:r w:rsidR="005A06B1" w:rsidRPr="00840626">
        <w:rPr>
          <w:rFonts w:asciiTheme="majorHAnsi" w:hAnsiTheme="majorHAnsi" w:cstheme="majorHAnsi"/>
          <w:sz w:val="24"/>
          <w:szCs w:val="24"/>
        </w:rPr>
        <w:t xml:space="preserve"> John Finlayson was probably right to be sceptical if water co</w:t>
      </w:r>
      <w:r w:rsidR="009F71C7" w:rsidRPr="00840626">
        <w:rPr>
          <w:rFonts w:asciiTheme="majorHAnsi" w:hAnsiTheme="majorHAnsi" w:cstheme="majorHAnsi"/>
          <w:sz w:val="24"/>
          <w:szCs w:val="24"/>
        </w:rPr>
        <w:t>uld have flowed on such a route</w:t>
      </w:r>
      <w:r w:rsidR="005A06B1" w:rsidRPr="00840626">
        <w:rPr>
          <w:rFonts w:asciiTheme="majorHAnsi" w:hAnsiTheme="majorHAnsi" w:cstheme="majorHAnsi"/>
          <w:sz w:val="24"/>
          <w:szCs w:val="24"/>
        </w:rPr>
        <w:t xml:space="preserve"> (</w:t>
      </w:r>
      <w:r w:rsidR="0091163A" w:rsidRPr="00840626">
        <w:rPr>
          <w:rFonts w:asciiTheme="majorHAnsi" w:hAnsiTheme="majorHAnsi" w:cstheme="majorHAnsi"/>
          <w:sz w:val="24"/>
          <w:szCs w:val="24"/>
        </w:rPr>
        <w:t xml:space="preserve">Process, </w:t>
      </w:r>
      <w:r w:rsidR="005A06B1" w:rsidRPr="00840626">
        <w:rPr>
          <w:rFonts w:asciiTheme="majorHAnsi" w:hAnsiTheme="majorHAnsi" w:cstheme="majorHAnsi"/>
          <w:sz w:val="24"/>
          <w:szCs w:val="24"/>
        </w:rPr>
        <w:t>p. 100-108 John Finlayson).</w:t>
      </w:r>
      <w:r w:rsidR="00B05694" w:rsidRPr="00840626">
        <w:rPr>
          <w:rFonts w:asciiTheme="majorHAnsi" w:hAnsiTheme="majorHAnsi" w:cstheme="majorHAnsi"/>
          <w:sz w:val="24"/>
          <w:szCs w:val="24"/>
        </w:rPr>
        <w:t xml:space="preserve"> But </w:t>
      </w:r>
      <w:r w:rsidR="005A06B1" w:rsidRPr="00840626">
        <w:rPr>
          <w:rFonts w:asciiTheme="majorHAnsi" w:hAnsiTheme="majorHAnsi" w:cstheme="majorHAnsi"/>
          <w:sz w:val="24"/>
          <w:szCs w:val="24"/>
        </w:rPr>
        <w:t>several</w:t>
      </w:r>
      <w:r w:rsidR="009F71C7" w:rsidRPr="00840626">
        <w:rPr>
          <w:rFonts w:asciiTheme="majorHAnsi" w:hAnsiTheme="majorHAnsi" w:cstheme="majorHAnsi"/>
          <w:sz w:val="24"/>
          <w:szCs w:val="24"/>
        </w:rPr>
        <w:t xml:space="preserve"> people attest to its existence - and impossible claims are not unknown in such cases!  James McKendrick claimed</w:t>
      </w:r>
      <w:r w:rsidR="005A06B1" w:rsidRPr="00840626">
        <w:rPr>
          <w:rFonts w:asciiTheme="majorHAnsi" w:hAnsiTheme="majorHAnsi" w:cstheme="majorHAnsi"/>
          <w:sz w:val="24"/>
          <w:szCs w:val="24"/>
        </w:rPr>
        <w:t xml:space="preserve"> to have had it pointed out to him by the laird of Balhaldie before 1715 (</w:t>
      </w:r>
      <w:r w:rsidR="0091163A" w:rsidRPr="00840626">
        <w:rPr>
          <w:rFonts w:asciiTheme="majorHAnsi" w:hAnsiTheme="majorHAnsi" w:cstheme="majorHAnsi"/>
          <w:sz w:val="24"/>
          <w:szCs w:val="24"/>
        </w:rPr>
        <w:t xml:space="preserve">Process, </w:t>
      </w:r>
      <w:r w:rsidR="005A06B1" w:rsidRPr="00840626">
        <w:rPr>
          <w:rFonts w:asciiTheme="majorHAnsi" w:hAnsiTheme="majorHAnsi" w:cstheme="majorHAnsi"/>
          <w:sz w:val="24"/>
          <w:szCs w:val="24"/>
        </w:rPr>
        <w:t xml:space="preserve">p. 19-25). </w:t>
      </w:r>
      <w:r w:rsidR="00B05694" w:rsidRPr="00840626">
        <w:rPr>
          <w:rFonts w:asciiTheme="majorHAnsi" w:hAnsiTheme="majorHAnsi" w:cstheme="majorHAnsi"/>
          <w:sz w:val="24"/>
          <w:szCs w:val="24"/>
        </w:rPr>
        <w:t xml:space="preserve"> Peter Monteith had also seen it (</w:t>
      </w:r>
      <w:r w:rsidR="0091163A" w:rsidRPr="00840626">
        <w:rPr>
          <w:rFonts w:asciiTheme="majorHAnsi" w:hAnsiTheme="majorHAnsi" w:cstheme="majorHAnsi"/>
          <w:sz w:val="24"/>
          <w:szCs w:val="24"/>
        </w:rPr>
        <w:t xml:space="preserve">Process, </w:t>
      </w:r>
      <w:r w:rsidR="00B05694" w:rsidRPr="00840626">
        <w:rPr>
          <w:rFonts w:asciiTheme="majorHAnsi" w:hAnsiTheme="majorHAnsi" w:cstheme="majorHAnsi"/>
          <w:sz w:val="24"/>
          <w:szCs w:val="24"/>
        </w:rPr>
        <w:t xml:space="preserve">p. 51-53) and said that, when he was the miller at </w:t>
      </w:r>
      <w:proofErr w:type="spellStart"/>
      <w:r w:rsidR="00B05694" w:rsidRPr="00840626">
        <w:rPr>
          <w:rFonts w:asciiTheme="majorHAnsi" w:hAnsiTheme="majorHAnsi" w:cstheme="majorHAnsi"/>
          <w:sz w:val="24"/>
          <w:szCs w:val="24"/>
        </w:rPr>
        <w:t>Auchinbae</w:t>
      </w:r>
      <w:proofErr w:type="spellEnd"/>
      <w:r w:rsidR="00B05694" w:rsidRPr="00840626">
        <w:rPr>
          <w:rFonts w:asciiTheme="majorHAnsi" w:hAnsiTheme="majorHAnsi" w:cstheme="majorHAnsi"/>
          <w:sz w:val="24"/>
          <w:szCs w:val="24"/>
        </w:rPr>
        <w:t>, he had cut Balhaldie's lead as his own water was short. John Monteith had seen this happen about the 1720s (</w:t>
      </w:r>
      <w:r w:rsidR="0091163A" w:rsidRPr="00840626">
        <w:rPr>
          <w:rFonts w:asciiTheme="majorHAnsi" w:hAnsiTheme="majorHAnsi" w:cstheme="majorHAnsi"/>
          <w:sz w:val="24"/>
          <w:szCs w:val="24"/>
        </w:rPr>
        <w:t xml:space="preserve">Process, </w:t>
      </w:r>
      <w:r w:rsidR="00B05694" w:rsidRPr="00840626">
        <w:rPr>
          <w:rFonts w:asciiTheme="majorHAnsi" w:hAnsiTheme="majorHAnsi" w:cstheme="majorHAnsi"/>
          <w:sz w:val="24"/>
          <w:szCs w:val="24"/>
        </w:rPr>
        <w:t>p. 155-7). John Whitehead said that the Kippendavie people regularly dammed up any lead to Balhaldie and made all the water run their way (</w:t>
      </w:r>
      <w:r w:rsidR="0091163A" w:rsidRPr="00840626">
        <w:rPr>
          <w:rFonts w:asciiTheme="majorHAnsi" w:hAnsiTheme="majorHAnsi" w:cstheme="majorHAnsi"/>
          <w:sz w:val="24"/>
          <w:szCs w:val="24"/>
        </w:rPr>
        <w:t xml:space="preserve">Process, </w:t>
      </w:r>
      <w:r w:rsidR="00B05694" w:rsidRPr="00840626">
        <w:rPr>
          <w:rFonts w:asciiTheme="majorHAnsi" w:hAnsiTheme="majorHAnsi" w:cstheme="majorHAnsi"/>
          <w:sz w:val="24"/>
          <w:szCs w:val="24"/>
        </w:rPr>
        <w:t>p. 173-180). Certainly, if water supply was an issue (in a drought, for example) the</w:t>
      </w:r>
      <w:r w:rsidR="009F71C7" w:rsidRPr="00840626">
        <w:rPr>
          <w:rFonts w:asciiTheme="majorHAnsi" w:hAnsiTheme="majorHAnsi" w:cstheme="majorHAnsi"/>
          <w:sz w:val="24"/>
          <w:szCs w:val="24"/>
        </w:rPr>
        <w:t>n any lead to Balhaldie would compete with Kippendavie's claims.</w:t>
      </w:r>
    </w:p>
    <w:p w14:paraId="7D0DCB0D" w14:textId="77777777" w:rsidR="00283038" w:rsidRPr="00840626" w:rsidRDefault="0091163A" w:rsidP="00D47FC4">
      <w:pPr>
        <w:pStyle w:val="Heading2"/>
        <w:spacing w:before="0" w:line="360" w:lineRule="auto"/>
        <w:rPr>
          <w:rFonts w:cstheme="majorHAnsi"/>
          <w:sz w:val="24"/>
          <w:szCs w:val="24"/>
        </w:rPr>
      </w:pPr>
      <w:r w:rsidRPr="00840626">
        <w:rPr>
          <w:rFonts w:cstheme="majorHAnsi"/>
          <w:sz w:val="24"/>
          <w:szCs w:val="24"/>
        </w:rPr>
        <w:t>L</w:t>
      </w:r>
      <w:r w:rsidR="00283038" w:rsidRPr="00840626">
        <w:rPr>
          <w:rFonts w:cstheme="majorHAnsi"/>
          <w:sz w:val="24"/>
          <w:szCs w:val="24"/>
        </w:rPr>
        <w:t>ime</w:t>
      </w:r>
    </w:p>
    <w:p w14:paraId="1533A08B" w14:textId="77777777" w:rsidR="009B30FB" w:rsidRPr="00840626" w:rsidRDefault="0091163A" w:rsidP="00D47FC4">
      <w:pPr>
        <w:keepNext/>
        <w:spacing w:after="0" w:line="360" w:lineRule="auto"/>
        <w:rPr>
          <w:rFonts w:asciiTheme="majorHAnsi" w:hAnsiTheme="majorHAnsi" w:cstheme="majorHAnsi"/>
          <w:sz w:val="24"/>
          <w:szCs w:val="24"/>
        </w:rPr>
      </w:pPr>
      <w:r w:rsidRPr="00840626">
        <w:rPr>
          <w:rFonts w:asciiTheme="majorHAnsi" w:hAnsiTheme="majorHAnsi" w:cstheme="majorHAnsi"/>
          <w:noProof/>
          <w:sz w:val="24"/>
          <w:szCs w:val="24"/>
        </w:rPr>
        <w:drawing>
          <wp:inline distT="0" distB="0" distL="0" distR="0" wp14:anchorId="7796C2FB" wp14:editId="6DC31DAD">
            <wp:extent cx="4254196" cy="3190680"/>
            <wp:effectExtent l="0" t="0" r="0" b="0"/>
            <wp:docPr id="4" name="Picture 4" descr="A close up of a lush green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20075" cy="3240090"/>
                    </a:xfrm>
                    <a:prstGeom prst="rect">
                      <a:avLst/>
                    </a:prstGeom>
                  </pic:spPr>
                </pic:pic>
              </a:graphicData>
            </a:graphic>
          </wp:inline>
        </w:drawing>
      </w:r>
    </w:p>
    <w:p w14:paraId="78A2C0D8" w14:textId="6DF2562A" w:rsidR="0091163A" w:rsidRPr="00840626" w:rsidRDefault="009B30FB" w:rsidP="00D47FC4">
      <w:pPr>
        <w:pStyle w:val="Caption"/>
        <w:spacing w:after="0" w:line="360" w:lineRule="auto"/>
        <w:rPr>
          <w:rFonts w:asciiTheme="majorHAnsi" w:hAnsiTheme="majorHAnsi" w:cstheme="majorHAnsi"/>
          <w:sz w:val="24"/>
          <w:szCs w:val="24"/>
        </w:rPr>
      </w:pPr>
      <w:r w:rsidRPr="00840626">
        <w:rPr>
          <w:rFonts w:asciiTheme="majorHAnsi" w:hAnsiTheme="majorHAnsi" w:cstheme="majorHAnsi"/>
          <w:sz w:val="24"/>
          <w:szCs w:val="24"/>
        </w:rPr>
        <w:t xml:space="preserve">Figure </w:t>
      </w:r>
      <w:r w:rsidR="00C60795" w:rsidRPr="00840626">
        <w:rPr>
          <w:rFonts w:asciiTheme="majorHAnsi" w:hAnsiTheme="majorHAnsi" w:cstheme="majorHAnsi"/>
          <w:sz w:val="24"/>
          <w:szCs w:val="24"/>
        </w:rPr>
        <w:fldChar w:fldCharType="begin"/>
      </w:r>
      <w:r w:rsidR="00C60795" w:rsidRPr="00840626">
        <w:rPr>
          <w:rFonts w:asciiTheme="majorHAnsi" w:hAnsiTheme="majorHAnsi" w:cstheme="majorHAnsi"/>
          <w:sz w:val="24"/>
          <w:szCs w:val="24"/>
        </w:rPr>
        <w:instrText xml:space="preserve"> SEQ Figure \* ARABIC </w:instrText>
      </w:r>
      <w:r w:rsidR="00C60795" w:rsidRPr="00840626">
        <w:rPr>
          <w:rFonts w:asciiTheme="majorHAnsi" w:hAnsiTheme="majorHAnsi" w:cstheme="majorHAnsi"/>
          <w:sz w:val="24"/>
          <w:szCs w:val="24"/>
        </w:rPr>
        <w:fldChar w:fldCharType="separate"/>
      </w:r>
      <w:r w:rsidR="006C1A1C">
        <w:rPr>
          <w:rFonts w:asciiTheme="majorHAnsi" w:hAnsiTheme="majorHAnsi" w:cstheme="majorHAnsi"/>
          <w:noProof/>
          <w:sz w:val="24"/>
          <w:szCs w:val="24"/>
        </w:rPr>
        <w:t>6</w:t>
      </w:r>
      <w:r w:rsidR="00C60795" w:rsidRPr="00840626">
        <w:rPr>
          <w:rFonts w:asciiTheme="majorHAnsi" w:hAnsiTheme="majorHAnsi" w:cstheme="majorHAnsi"/>
          <w:noProof/>
          <w:sz w:val="24"/>
          <w:szCs w:val="24"/>
        </w:rPr>
        <w:fldChar w:fldCharType="end"/>
      </w:r>
      <w:r w:rsidRPr="00840626">
        <w:rPr>
          <w:rFonts w:asciiTheme="majorHAnsi" w:hAnsiTheme="majorHAnsi" w:cstheme="majorHAnsi"/>
          <w:sz w:val="24"/>
          <w:szCs w:val="24"/>
        </w:rPr>
        <w:t xml:space="preserve"> Greener than its surroundings, the site of </w:t>
      </w:r>
      <w:r w:rsidR="00FA7C3D">
        <w:rPr>
          <w:rFonts w:asciiTheme="majorHAnsi" w:hAnsiTheme="majorHAnsi" w:cstheme="majorHAnsi"/>
          <w:sz w:val="24"/>
          <w:szCs w:val="24"/>
        </w:rPr>
        <w:t xml:space="preserve">a </w:t>
      </w:r>
      <w:r w:rsidRPr="00840626">
        <w:rPr>
          <w:rFonts w:asciiTheme="majorHAnsi" w:hAnsiTheme="majorHAnsi" w:cstheme="majorHAnsi"/>
          <w:sz w:val="24"/>
          <w:szCs w:val="24"/>
        </w:rPr>
        <w:t>former lime kiln beside Auld Wharry Burn (photo John G Harrison)</w:t>
      </w:r>
    </w:p>
    <w:p w14:paraId="16CD2232" w14:textId="77777777" w:rsidR="00923F81" w:rsidRPr="00840626" w:rsidRDefault="00923F81" w:rsidP="00D47FC4">
      <w:pPr>
        <w:spacing w:after="0" w:line="360" w:lineRule="auto"/>
        <w:rPr>
          <w:rFonts w:asciiTheme="majorHAnsi" w:hAnsiTheme="majorHAnsi" w:cstheme="majorHAnsi"/>
          <w:sz w:val="24"/>
          <w:szCs w:val="24"/>
        </w:rPr>
      </w:pPr>
      <w:r w:rsidRPr="00840626">
        <w:rPr>
          <w:rFonts w:asciiTheme="majorHAnsi" w:hAnsiTheme="majorHAnsi" w:cstheme="majorHAnsi"/>
          <w:sz w:val="24"/>
          <w:szCs w:val="24"/>
        </w:rPr>
        <w:t>Finally, lime was quarried and burned (for agricultural use) along the Auld Wharry Burn and up towards the Spout of the River Burn as marked on the Plan. There are archaeological remains of lime kilns and a distinctive flora on the lime-rich sites</w:t>
      </w:r>
      <w:r w:rsidR="0091163A" w:rsidRPr="00840626">
        <w:rPr>
          <w:rFonts w:asciiTheme="majorHAnsi" w:hAnsiTheme="majorHAnsi" w:cstheme="majorHAnsi"/>
          <w:sz w:val="24"/>
          <w:szCs w:val="24"/>
        </w:rPr>
        <w:t xml:space="preserve"> [Figure </w:t>
      </w:r>
      <w:r w:rsidR="00FA7C3D">
        <w:rPr>
          <w:rFonts w:asciiTheme="majorHAnsi" w:hAnsiTheme="majorHAnsi" w:cstheme="majorHAnsi"/>
          <w:sz w:val="24"/>
          <w:szCs w:val="24"/>
        </w:rPr>
        <w:t>6</w:t>
      </w:r>
      <w:r w:rsidR="0091163A" w:rsidRPr="00840626">
        <w:rPr>
          <w:rFonts w:asciiTheme="majorHAnsi" w:hAnsiTheme="majorHAnsi" w:cstheme="majorHAnsi"/>
          <w:sz w:val="24"/>
          <w:szCs w:val="24"/>
        </w:rPr>
        <w:t>].</w:t>
      </w:r>
      <w:r w:rsidRPr="00840626">
        <w:rPr>
          <w:rFonts w:asciiTheme="majorHAnsi" w:hAnsiTheme="majorHAnsi" w:cstheme="majorHAnsi"/>
          <w:sz w:val="24"/>
          <w:szCs w:val="24"/>
        </w:rPr>
        <w:t xml:space="preserve"> This was not carboniferous limestone but cornstone, a calciferous</w:t>
      </w:r>
      <w:r w:rsidR="009F71C7" w:rsidRPr="00840626">
        <w:rPr>
          <w:rFonts w:asciiTheme="majorHAnsi" w:hAnsiTheme="majorHAnsi" w:cstheme="majorHAnsi"/>
          <w:sz w:val="24"/>
          <w:szCs w:val="24"/>
        </w:rPr>
        <w:t xml:space="preserve"> sandstone, of poor quality but </w:t>
      </w:r>
      <w:r w:rsidRPr="00840626">
        <w:rPr>
          <w:rFonts w:asciiTheme="majorHAnsi" w:hAnsiTheme="majorHAnsi" w:cstheme="majorHAnsi"/>
          <w:sz w:val="24"/>
          <w:szCs w:val="24"/>
        </w:rPr>
        <w:t>widely used where better lime was not available (</w:t>
      </w:r>
      <w:r w:rsidR="002C2927" w:rsidRPr="00840626">
        <w:rPr>
          <w:rFonts w:asciiTheme="majorHAnsi" w:hAnsiTheme="majorHAnsi" w:cstheme="majorHAnsi"/>
          <w:sz w:val="24"/>
          <w:szCs w:val="24"/>
        </w:rPr>
        <w:t>RHP1042; Canmore</w:t>
      </w:r>
      <w:r w:rsidR="00FA7C3D">
        <w:rPr>
          <w:rFonts w:asciiTheme="majorHAnsi" w:hAnsiTheme="majorHAnsi" w:cstheme="majorHAnsi"/>
          <w:sz w:val="24"/>
          <w:szCs w:val="24"/>
        </w:rPr>
        <w:t xml:space="preserve"> Website</w:t>
      </w:r>
      <w:r w:rsidR="002C2927" w:rsidRPr="00840626">
        <w:rPr>
          <w:rFonts w:asciiTheme="majorHAnsi" w:hAnsiTheme="majorHAnsi" w:cstheme="majorHAnsi"/>
          <w:sz w:val="24"/>
          <w:szCs w:val="24"/>
        </w:rPr>
        <w:t xml:space="preserve"> ID 25273; Mitchell, 1997, 3-5</w:t>
      </w:r>
      <w:r w:rsidRPr="00840626">
        <w:rPr>
          <w:rFonts w:asciiTheme="majorHAnsi" w:hAnsiTheme="majorHAnsi" w:cstheme="majorHAnsi"/>
          <w:sz w:val="24"/>
          <w:szCs w:val="24"/>
        </w:rPr>
        <w:t>). Unlike the other resources, which had been used since time immemorial and were mainly widely distributed ac</w:t>
      </w:r>
      <w:r w:rsidR="002C2927" w:rsidRPr="00840626">
        <w:rPr>
          <w:rFonts w:asciiTheme="majorHAnsi" w:hAnsiTheme="majorHAnsi" w:cstheme="majorHAnsi"/>
          <w:sz w:val="24"/>
          <w:szCs w:val="24"/>
        </w:rPr>
        <w:t xml:space="preserve">ross the commonty, cornstone outcrops </w:t>
      </w:r>
      <w:r w:rsidRPr="00840626">
        <w:rPr>
          <w:rFonts w:asciiTheme="majorHAnsi" w:hAnsiTheme="majorHAnsi" w:cstheme="majorHAnsi"/>
          <w:sz w:val="24"/>
          <w:szCs w:val="24"/>
        </w:rPr>
        <w:t>were probably quite small and had only recently come into use in the 1720s. John Finlayson</w:t>
      </w:r>
      <w:r w:rsidR="00283038" w:rsidRPr="00840626">
        <w:rPr>
          <w:rFonts w:asciiTheme="majorHAnsi" w:hAnsiTheme="majorHAnsi" w:cstheme="majorHAnsi"/>
          <w:sz w:val="24"/>
          <w:szCs w:val="24"/>
        </w:rPr>
        <w:t xml:space="preserve"> could not be positive how long ago it was since the tenants of Kinbuck  began</w:t>
      </w:r>
      <w:r w:rsidR="009F71C7" w:rsidRPr="00840626">
        <w:rPr>
          <w:rFonts w:asciiTheme="majorHAnsi" w:hAnsiTheme="majorHAnsi" w:cstheme="majorHAnsi"/>
          <w:sz w:val="24"/>
          <w:szCs w:val="24"/>
        </w:rPr>
        <w:t xml:space="preserve"> to work it</w:t>
      </w:r>
      <w:r w:rsidR="00283038" w:rsidRPr="00840626">
        <w:rPr>
          <w:rFonts w:asciiTheme="majorHAnsi" w:hAnsiTheme="majorHAnsi" w:cstheme="majorHAnsi"/>
          <w:sz w:val="24"/>
          <w:szCs w:val="24"/>
        </w:rPr>
        <w:t xml:space="preserve"> 'but that it was several years before the Chase of Sheriffmuir'</w:t>
      </w:r>
      <w:r w:rsidR="006A3D55" w:rsidRPr="00840626">
        <w:rPr>
          <w:rFonts w:asciiTheme="majorHAnsi" w:hAnsiTheme="majorHAnsi" w:cstheme="majorHAnsi"/>
          <w:sz w:val="24"/>
          <w:szCs w:val="24"/>
        </w:rPr>
        <w:t xml:space="preserve"> (</w:t>
      </w:r>
      <w:proofErr w:type="spellStart"/>
      <w:r w:rsidR="006A3D55" w:rsidRPr="00840626">
        <w:rPr>
          <w:rFonts w:asciiTheme="majorHAnsi" w:hAnsiTheme="majorHAnsi" w:cstheme="majorHAnsi"/>
          <w:sz w:val="24"/>
          <w:szCs w:val="24"/>
        </w:rPr>
        <w:t>ie</w:t>
      </w:r>
      <w:proofErr w:type="spellEnd"/>
      <w:r w:rsidR="006A3D55" w:rsidRPr="00840626">
        <w:rPr>
          <w:rFonts w:asciiTheme="majorHAnsi" w:hAnsiTheme="majorHAnsi" w:cstheme="majorHAnsi"/>
          <w:sz w:val="24"/>
          <w:szCs w:val="24"/>
        </w:rPr>
        <w:t xml:space="preserve"> the battle of 1715)</w:t>
      </w:r>
      <w:r w:rsidR="00283038" w:rsidRPr="00840626">
        <w:rPr>
          <w:rFonts w:asciiTheme="majorHAnsi" w:hAnsiTheme="majorHAnsi" w:cstheme="majorHAnsi"/>
          <w:sz w:val="24"/>
          <w:szCs w:val="24"/>
        </w:rPr>
        <w:t>. John Reid, also in the 1720s</w:t>
      </w:r>
      <w:r w:rsidR="00BF2A5D" w:rsidRPr="00840626">
        <w:rPr>
          <w:rFonts w:asciiTheme="majorHAnsi" w:hAnsiTheme="majorHAnsi" w:cstheme="majorHAnsi"/>
          <w:sz w:val="24"/>
          <w:szCs w:val="24"/>
        </w:rPr>
        <w:t>, thought Balhaldie had won and burned lime as much as 30 years before and he had done so himself for 16 years (</w:t>
      </w:r>
      <w:r w:rsidR="00F749A6" w:rsidRPr="00840626">
        <w:rPr>
          <w:rFonts w:asciiTheme="majorHAnsi" w:hAnsiTheme="majorHAnsi" w:cstheme="majorHAnsi"/>
          <w:sz w:val="24"/>
          <w:szCs w:val="24"/>
        </w:rPr>
        <w:t xml:space="preserve">Process, </w:t>
      </w:r>
      <w:r w:rsidR="00446302" w:rsidRPr="00840626">
        <w:rPr>
          <w:rFonts w:asciiTheme="majorHAnsi" w:hAnsiTheme="majorHAnsi" w:cstheme="majorHAnsi"/>
          <w:sz w:val="24"/>
          <w:szCs w:val="24"/>
        </w:rPr>
        <w:t>p. 137-148</w:t>
      </w:r>
      <w:r w:rsidR="00BF2A5D" w:rsidRPr="00840626">
        <w:rPr>
          <w:rFonts w:asciiTheme="majorHAnsi" w:hAnsiTheme="majorHAnsi" w:cstheme="majorHAnsi"/>
          <w:sz w:val="24"/>
          <w:szCs w:val="24"/>
        </w:rPr>
        <w:t xml:space="preserve">). </w:t>
      </w:r>
      <w:r w:rsidR="00527839" w:rsidRPr="00840626">
        <w:rPr>
          <w:rFonts w:asciiTheme="majorHAnsi" w:hAnsiTheme="majorHAnsi" w:cstheme="majorHAnsi"/>
          <w:sz w:val="24"/>
          <w:szCs w:val="24"/>
        </w:rPr>
        <w:t>Alexander Wingate (</w:t>
      </w:r>
      <w:r w:rsidR="00F749A6" w:rsidRPr="00840626">
        <w:rPr>
          <w:rFonts w:asciiTheme="majorHAnsi" w:hAnsiTheme="majorHAnsi" w:cstheme="majorHAnsi"/>
          <w:sz w:val="24"/>
          <w:szCs w:val="24"/>
        </w:rPr>
        <w:t xml:space="preserve">Process, </w:t>
      </w:r>
      <w:r w:rsidR="00527839" w:rsidRPr="00840626">
        <w:rPr>
          <w:rFonts w:asciiTheme="majorHAnsi" w:hAnsiTheme="majorHAnsi" w:cstheme="majorHAnsi"/>
          <w:sz w:val="24"/>
          <w:szCs w:val="24"/>
        </w:rPr>
        <w:t>p. 122-124</w:t>
      </w:r>
      <w:r w:rsidR="009F71C7" w:rsidRPr="00840626">
        <w:rPr>
          <w:rFonts w:asciiTheme="majorHAnsi" w:hAnsiTheme="majorHAnsi" w:cstheme="majorHAnsi"/>
          <w:sz w:val="24"/>
          <w:szCs w:val="24"/>
        </w:rPr>
        <w:t>)</w:t>
      </w:r>
      <w:r w:rsidR="00527839" w:rsidRPr="00840626">
        <w:rPr>
          <w:rFonts w:asciiTheme="majorHAnsi" w:hAnsiTheme="majorHAnsi" w:cstheme="majorHAnsi"/>
          <w:sz w:val="24"/>
          <w:szCs w:val="24"/>
        </w:rPr>
        <w:t xml:space="preserve"> said that about the 1730s, as a tenant of Glassingall, he won limestone 'yearly' and 'sometimes two kilns</w:t>
      </w:r>
      <w:r w:rsidR="00446302" w:rsidRPr="00840626">
        <w:rPr>
          <w:rFonts w:asciiTheme="majorHAnsi" w:hAnsiTheme="majorHAnsi" w:cstheme="majorHAnsi"/>
          <w:sz w:val="24"/>
          <w:szCs w:val="24"/>
        </w:rPr>
        <w:t>’</w:t>
      </w:r>
      <w:r w:rsidR="00527839" w:rsidRPr="00840626">
        <w:rPr>
          <w:rFonts w:asciiTheme="majorHAnsi" w:hAnsiTheme="majorHAnsi" w:cstheme="majorHAnsi"/>
          <w:sz w:val="24"/>
          <w:szCs w:val="24"/>
        </w:rPr>
        <w:t xml:space="preserve"> in a year; others also used the lime without challenge</w:t>
      </w:r>
      <w:r w:rsidR="006A3D55" w:rsidRPr="00840626">
        <w:rPr>
          <w:rFonts w:asciiTheme="majorHAnsi" w:hAnsiTheme="majorHAnsi" w:cstheme="majorHAnsi"/>
          <w:sz w:val="24"/>
          <w:szCs w:val="24"/>
        </w:rPr>
        <w:t xml:space="preserve">. </w:t>
      </w:r>
      <w:r w:rsidR="00527839" w:rsidRPr="00840626">
        <w:rPr>
          <w:rFonts w:asciiTheme="majorHAnsi" w:hAnsiTheme="majorHAnsi" w:cstheme="majorHAnsi"/>
          <w:sz w:val="24"/>
          <w:szCs w:val="24"/>
        </w:rPr>
        <w:t>Wingate also got some limestone along the Old Wharry Burn but made little use of it, as it was not good.</w:t>
      </w:r>
      <w:r w:rsidR="006A3D55" w:rsidRPr="00840626">
        <w:rPr>
          <w:rFonts w:asciiTheme="majorHAnsi" w:hAnsiTheme="majorHAnsi" w:cstheme="majorHAnsi"/>
          <w:sz w:val="24"/>
          <w:szCs w:val="24"/>
        </w:rPr>
        <w:t xml:space="preserve"> John Kinross (</w:t>
      </w:r>
      <w:r w:rsidR="00F749A6" w:rsidRPr="00840626">
        <w:rPr>
          <w:rFonts w:asciiTheme="majorHAnsi" w:hAnsiTheme="majorHAnsi" w:cstheme="majorHAnsi"/>
          <w:sz w:val="24"/>
          <w:szCs w:val="24"/>
        </w:rPr>
        <w:t xml:space="preserve">Process, </w:t>
      </w:r>
      <w:r w:rsidR="006A3D55" w:rsidRPr="00840626">
        <w:rPr>
          <w:rFonts w:asciiTheme="majorHAnsi" w:hAnsiTheme="majorHAnsi" w:cstheme="majorHAnsi"/>
          <w:sz w:val="24"/>
          <w:szCs w:val="24"/>
        </w:rPr>
        <w:t>p</w:t>
      </w:r>
      <w:r w:rsidR="00F749A6" w:rsidRPr="00840626">
        <w:rPr>
          <w:rFonts w:asciiTheme="majorHAnsi" w:hAnsiTheme="majorHAnsi" w:cstheme="majorHAnsi"/>
          <w:sz w:val="24"/>
          <w:szCs w:val="24"/>
        </w:rPr>
        <w:t>.</w:t>
      </w:r>
      <w:r w:rsidR="006A3D55" w:rsidRPr="00840626">
        <w:rPr>
          <w:rFonts w:asciiTheme="majorHAnsi" w:hAnsiTheme="majorHAnsi" w:cstheme="majorHAnsi"/>
          <w:sz w:val="24"/>
          <w:szCs w:val="24"/>
        </w:rPr>
        <w:t xml:space="preserve"> 32-7) agreed with him that when people from Loss and Pendreich tried to use this resource, they were driven off by Balhaldie; they had no other claim to the commonty, though they might have worked deposits on the opposite (left) bank of the stream, their own land</w:t>
      </w:r>
      <w:r w:rsidR="00F749A6" w:rsidRPr="00840626">
        <w:rPr>
          <w:rFonts w:asciiTheme="majorHAnsi" w:hAnsiTheme="majorHAnsi" w:cstheme="majorHAnsi"/>
          <w:sz w:val="24"/>
          <w:szCs w:val="24"/>
        </w:rPr>
        <w:t>.</w:t>
      </w:r>
    </w:p>
    <w:p w14:paraId="56A5983A" w14:textId="77777777" w:rsidR="00C66B8C" w:rsidRPr="00840626" w:rsidRDefault="009F71C7" w:rsidP="00D47FC4">
      <w:pPr>
        <w:pStyle w:val="Heading2"/>
        <w:spacing w:before="0" w:line="360" w:lineRule="auto"/>
        <w:rPr>
          <w:rFonts w:cstheme="majorHAnsi"/>
          <w:sz w:val="24"/>
          <w:szCs w:val="24"/>
        </w:rPr>
      </w:pPr>
      <w:r w:rsidRPr="00840626">
        <w:rPr>
          <w:rFonts w:cstheme="majorHAnsi"/>
          <w:sz w:val="24"/>
          <w:szCs w:val="24"/>
        </w:rPr>
        <w:t>Discussion of the Issues in the Division</w:t>
      </w:r>
    </w:p>
    <w:p w14:paraId="29CDCE86" w14:textId="77777777" w:rsidR="00C66B8C" w:rsidRPr="00840626" w:rsidRDefault="00C006AC" w:rsidP="00D47FC4">
      <w:pPr>
        <w:spacing w:after="0" w:line="360" w:lineRule="auto"/>
        <w:rPr>
          <w:rFonts w:asciiTheme="majorHAnsi" w:hAnsiTheme="majorHAnsi" w:cstheme="majorHAnsi"/>
          <w:sz w:val="24"/>
          <w:szCs w:val="24"/>
        </w:rPr>
      </w:pPr>
      <w:r w:rsidRPr="00840626">
        <w:rPr>
          <w:rFonts w:asciiTheme="majorHAnsi" w:hAnsiTheme="majorHAnsi" w:cstheme="majorHAnsi"/>
          <w:sz w:val="24"/>
          <w:szCs w:val="24"/>
        </w:rPr>
        <w:t xml:space="preserve">The </w:t>
      </w:r>
      <w:r w:rsidR="009F71C7" w:rsidRPr="00840626">
        <w:rPr>
          <w:rFonts w:asciiTheme="majorHAnsi" w:hAnsiTheme="majorHAnsi" w:cstheme="majorHAnsi"/>
          <w:sz w:val="24"/>
          <w:szCs w:val="24"/>
        </w:rPr>
        <w:t xml:space="preserve">livestock </w:t>
      </w:r>
      <w:r w:rsidRPr="00840626">
        <w:rPr>
          <w:rFonts w:asciiTheme="majorHAnsi" w:hAnsiTheme="majorHAnsi" w:cstheme="majorHAnsi"/>
          <w:sz w:val="24"/>
          <w:szCs w:val="24"/>
        </w:rPr>
        <w:t>fed along their daily route but returned to the home ground in the evening, where much of the dung would be dropped. Peat, rushes and heather would all, eventually, via fire or dunghill, end up on the fields.  Water might seem an improbabl</w:t>
      </w:r>
      <w:r w:rsidR="00446302" w:rsidRPr="00840626">
        <w:rPr>
          <w:rFonts w:asciiTheme="majorHAnsi" w:hAnsiTheme="majorHAnsi" w:cstheme="majorHAnsi"/>
          <w:sz w:val="24"/>
          <w:szCs w:val="24"/>
        </w:rPr>
        <w:t>e</w:t>
      </w:r>
      <w:r w:rsidRPr="00840626">
        <w:rPr>
          <w:rFonts w:asciiTheme="majorHAnsi" w:hAnsiTheme="majorHAnsi" w:cstheme="majorHAnsi"/>
          <w:sz w:val="24"/>
          <w:szCs w:val="24"/>
        </w:rPr>
        <w:t xml:space="preserve"> fertiliser but was certainly seen as such whilst use of lime was a 'new technology', a valuable input helping to release nutrients otherwise locked up and unavailable to the crop plants. </w:t>
      </w:r>
      <w:r w:rsidR="009F71C7" w:rsidRPr="00840626">
        <w:rPr>
          <w:rFonts w:asciiTheme="majorHAnsi" w:hAnsiTheme="majorHAnsi" w:cstheme="majorHAnsi"/>
          <w:sz w:val="24"/>
          <w:szCs w:val="24"/>
        </w:rPr>
        <w:t>So, the muir represents</w:t>
      </w:r>
      <w:r w:rsidR="00B439C7" w:rsidRPr="00840626">
        <w:rPr>
          <w:rFonts w:asciiTheme="majorHAnsi" w:hAnsiTheme="majorHAnsi" w:cstheme="majorHAnsi"/>
          <w:sz w:val="24"/>
          <w:szCs w:val="24"/>
        </w:rPr>
        <w:t xml:space="preserve"> a source of inputs, a trickle of plant nutrients from the margins to the core areas of the farms. </w:t>
      </w:r>
      <w:r w:rsidR="00C35821" w:rsidRPr="00840626">
        <w:rPr>
          <w:rFonts w:asciiTheme="majorHAnsi" w:hAnsiTheme="majorHAnsi" w:cstheme="majorHAnsi"/>
          <w:sz w:val="24"/>
          <w:szCs w:val="24"/>
        </w:rPr>
        <w:t>But that is countered by its use for droves, arriving from further north and (quite quickly) moving on south, so, they took nutrients out of the area but brought cash in</w:t>
      </w:r>
      <w:r w:rsidR="000C5A87" w:rsidRPr="00840626">
        <w:rPr>
          <w:rFonts w:asciiTheme="majorHAnsi" w:hAnsiTheme="majorHAnsi" w:cstheme="majorHAnsi"/>
          <w:sz w:val="24"/>
          <w:szCs w:val="24"/>
        </w:rPr>
        <w:t>.</w:t>
      </w:r>
    </w:p>
    <w:p w14:paraId="5778C245" w14:textId="77777777" w:rsidR="002600D8" w:rsidRPr="00840626" w:rsidRDefault="00BC0662" w:rsidP="00D47FC4">
      <w:pPr>
        <w:spacing w:after="0" w:line="360" w:lineRule="auto"/>
        <w:rPr>
          <w:rFonts w:asciiTheme="majorHAnsi" w:hAnsiTheme="majorHAnsi" w:cstheme="majorHAnsi"/>
          <w:sz w:val="24"/>
          <w:szCs w:val="24"/>
        </w:rPr>
      </w:pPr>
      <w:r>
        <w:rPr>
          <w:rFonts w:asciiTheme="majorHAnsi" w:hAnsiTheme="majorHAnsi" w:cstheme="majorHAnsi"/>
          <w:sz w:val="24"/>
          <w:szCs w:val="24"/>
        </w:rPr>
        <w:t xml:space="preserve">     </w:t>
      </w:r>
      <w:r w:rsidR="00D11FCA" w:rsidRPr="00840626">
        <w:rPr>
          <w:rFonts w:asciiTheme="majorHAnsi" w:hAnsiTheme="majorHAnsi" w:cstheme="majorHAnsi"/>
          <w:sz w:val="24"/>
          <w:szCs w:val="24"/>
        </w:rPr>
        <w:t xml:space="preserve">For much of the time, there was no real dispute about marches and boundaries. As Malcolm </w:t>
      </w:r>
      <w:proofErr w:type="spellStart"/>
      <w:r w:rsidR="00D11FCA" w:rsidRPr="00840626">
        <w:rPr>
          <w:rFonts w:asciiTheme="majorHAnsi" w:hAnsiTheme="majorHAnsi" w:cstheme="majorHAnsi"/>
          <w:sz w:val="24"/>
          <w:szCs w:val="24"/>
        </w:rPr>
        <w:t>KcKendrick</w:t>
      </w:r>
      <w:proofErr w:type="spellEnd"/>
      <w:r w:rsidR="00D11FCA" w:rsidRPr="00840626">
        <w:rPr>
          <w:rFonts w:asciiTheme="majorHAnsi" w:hAnsiTheme="majorHAnsi" w:cstheme="majorHAnsi"/>
          <w:sz w:val="24"/>
          <w:szCs w:val="24"/>
        </w:rPr>
        <w:t xml:space="preserve"> said (</w:t>
      </w:r>
      <w:r w:rsidR="00F749A6" w:rsidRPr="00840626">
        <w:rPr>
          <w:rFonts w:asciiTheme="majorHAnsi" w:hAnsiTheme="majorHAnsi" w:cstheme="majorHAnsi"/>
          <w:sz w:val="24"/>
          <w:szCs w:val="24"/>
        </w:rPr>
        <w:t xml:space="preserve">Process, </w:t>
      </w:r>
      <w:r w:rsidR="00D11FCA" w:rsidRPr="00840626">
        <w:rPr>
          <w:rFonts w:asciiTheme="majorHAnsi" w:hAnsiTheme="majorHAnsi" w:cstheme="majorHAnsi"/>
          <w:sz w:val="24"/>
          <w:szCs w:val="24"/>
        </w:rPr>
        <w:t>p. 25-30) the herds would play and leave the cattle to wander, only gathering them again when it was time to go home.  James McKendrick makes clear that incidents and disputes were, in fact, rare - it was years before that Balhaldie and his tenants had driven back the Kinbuck tenants over the alleged march (</w:t>
      </w:r>
      <w:r w:rsidR="00F749A6" w:rsidRPr="00840626">
        <w:rPr>
          <w:rFonts w:asciiTheme="majorHAnsi" w:hAnsiTheme="majorHAnsi" w:cstheme="majorHAnsi"/>
          <w:sz w:val="24"/>
          <w:szCs w:val="24"/>
        </w:rPr>
        <w:t xml:space="preserve">Process, </w:t>
      </w:r>
      <w:r w:rsidR="00D11FCA" w:rsidRPr="00840626">
        <w:rPr>
          <w:rFonts w:asciiTheme="majorHAnsi" w:hAnsiTheme="majorHAnsi" w:cstheme="majorHAnsi"/>
          <w:sz w:val="24"/>
          <w:szCs w:val="24"/>
        </w:rPr>
        <w:t xml:space="preserve">p. 19-25) or that Balhaldie had employed the young Highlander with his (perhaps imaginary) dirk. Landlords might point out these lines to the tenants and tell them to observe them and drive others off - but then relaxed and offered a snuff to someone blatantly transgressing their own rules.  They were more concerned to protect their </w:t>
      </w:r>
      <w:r w:rsidR="0083362C" w:rsidRPr="00840626">
        <w:rPr>
          <w:rFonts w:asciiTheme="majorHAnsi" w:hAnsiTheme="majorHAnsi" w:cstheme="majorHAnsi"/>
          <w:sz w:val="24"/>
          <w:szCs w:val="24"/>
        </w:rPr>
        <w:t xml:space="preserve">property </w:t>
      </w:r>
      <w:r w:rsidR="00D11FCA" w:rsidRPr="00840626">
        <w:rPr>
          <w:rFonts w:asciiTheme="majorHAnsi" w:hAnsiTheme="majorHAnsi" w:cstheme="majorHAnsi"/>
          <w:sz w:val="24"/>
          <w:szCs w:val="24"/>
        </w:rPr>
        <w:t>rights than the actual resources which, as Balhaldie had said, were 'no great matter' but</w:t>
      </w:r>
      <w:r w:rsidR="0083362C" w:rsidRPr="00840626">
        <w:rPr>
          <w:rFonts w:asciiTheme="majorHAnsi" w:hAnsiTheme="majorHAnsi" w:cstheme="majorHAnsi"/>
          <w:sz w:val="24"/>
          <w:szCs w:val="24"/>
        </w:rPr>
        <w:t xml:space="preserve"> it was his ground. </w:t>
      </w:r>
      <w:r w:rsidR="00D11FCA" w:rsidRPr="00840626">
        <w:rPr>
          <w:rFonts w:asciiTheme="majorHAnsi" w:hAnsiTheme="majorHAnsi" w:cstheme="majorHAnsi"/>
          <w:sz w:val="24"/>
          <w:szCs w:val="24"/>
        </w:rPr>
        <w:t xml:space="preserve"> </w:t>
      </w:r>
    </w:p>
    <w:p w14:paraId="4EC1B7DE" w14:textId="77777777" w:rsidR="00946F25" w:rsidRPr="00840626" w:rsidRDefault="00BC0662" w:rsidP="00D47FC4">
      <w:pPr>
        <w:spacing w:after="0" w:line="360" w:lineRule="auto"/>
        <w:rPr>
          <w:rFonts w:asciiTheme="majorHAnsi" w:hAnsiTheme="majorHAnsi" w:cstheme="majorHAnsi"/>
          <w:sz w:val="24"/>
          <w:szCs w:val="24"/>
        </w:rPr>
      </w:pPr>
      <w:r>
        <w:rPr>
          <w:rFonts w:asciiTheme="majorHAnsi" w:hAnsiTheme="majorHAnsi" w:cstheme="majorHAnsi"/>
          <w:sz w:val="24"/>
          <w:szCs w:val="24"/>
        </w:rPr>
        <w:t xml:space="preserve">     </w:t>
      </w:r>
      <w:r w:rsidR="00255E74" w:rsidRPr="00840626">
        <w:rPr>
          <w:rFonts w:asciiTheme="majorHAnsi" w:hAnsiTheme="majorHAnsi" w:cstheme="majorHAnsi"/>
          <w:sz w:val="24"/>
          <w:szCs w:val="24"/>
        </w:rPr>
        <w:t>E</w:t>
      </w:r>
      <w:r w:rsidR="0083362C" w:rsidRPr="00840626">
        <w:rPr>
          <w:rFonts w:asciiTheme="majorHAnsi" w:hAnsiTheme="majorHAnsi" w:cstheme="majorHAnsi"/>
          <w:sz w:val="24"/>
          <w:szCs w:val="24"/>
        </w:rPr>
        <w:t>ncroachments on</w:t>
      </w:r>
      <w:r w:rsidR="00B439C7" w:rsidRPr="00840626">
        <w:rPr>
          <w:rFonts w:asciiTheme="majorHAnsi" w:hAnsiTheme="majorHAnsi" w:cstheme="majorHAnsi"/>
          <w:sz w:val="24"/>
          <w:szCs w:val="24"/>
        </w:rPr>
        <w:t xml:space="preserve">to the </w:t>
      </w:r>
      <w:proofErr w:type="spellStart"/>
      <w:r w:rsidR="00B439C7" w:rsidRPr="00840626">
        <w:rPr>
          <w:rFonts w:asciiTheme="majorHAnsi" w:hAnsiTheme="majorHAnsi" w:cstheme="majorHAnsi"/>
          <w:sz w:val="24"/>
          <w:szCs w:val="24"/>
        </w:rPr>
        <w:t>muir</w:t>
      </w:r>
      <w:proofErr w:type="spellEnd"/>
      <w:r w:rsidR="00B439C7" w:rsidRPr="00840626">
        <w:rPr>
          <w:rFonts w:asciiTheme="majorHAnsi" w:hAnsiTheme="majorHAnsi" w:cstheme="majorHAnsi"/>
          <w:sz w:val="24"/>
          <w:szCs w:val="24"/>
        </w:rPr>
        <w:t xml:space="preserve"> by new enclosures</w:t>
      </w:r>
      <w:r w:rsidR="00255E74" w:rsidRPr="00840626">
        <w:rPr>
          <w:rFonts w:asciiTheme="majorHAnsi" w:hAnsiTheme="majorHAnsi" w:cstheme="majorHAnsi"/>
          <w:sz w:val="24"/>
          <w:szCs w:val="24"/>
        </w:rPr>
        <w:t xml:space="preserve"> were not large in the 1760s</w:t>
      </w:r>
      <w:r w:rsidR="0083362C" w:rsidRPr="00840626">
        <w:rPr>
          <w:rFonts w:asciiTheme="majorHAnsi" w:hAnsiTheme="majorHAnsi" w:cstheme="majorHAnsi"/>
          <w:sz w:val="24"/>
          <w:szCs w:val="24"/>
        </w:rPr>
        <w:t>. Indeed, land which would 'not keep two ewes' and was little better than the adjacent muir, was not wor</w:t>
      </w:r>
      <w:r w:rsidR="000F3C14" w:rsidRPr="00840626">
        <w:rPr>
          <w:rFonts w:asciiTheme="majorHAnsi" w:hAnsiTheme="majorHAnsi" w:cstheme="majorHAnsi"/>
          <w:sz w:val="24"/>
          <w:szCs w:val="24"/>
        </w:rPr>
        <w:t>th a lot of effort and expense</w:t>
      </w:r>
      <w:r w:rsidR="00DD2ECA" w:rsidRPr="00840626">
        <w:rPr>
          <w:rFonts w:asciiTheme="majorHAnsi" w:hAnsiTheme="majorHAnsi" w:cstheme="majorHAnsi"/>
          <w:sz w:val="24"/>
          <w:szCs w:val="24"/>
        </w:rPr>
        <w:t>. But they were symptomatic of change. By the 1760s, several decades of gradual change and innovation in Scottish farming were leading to a new optimism</w:t>
      </w:r>
      <w:r w:rsidR="00C35821" w:rsidRPr="00840626">
        <w:rPr>
          <w:rFonts w:asciiTheme="majorHAnsi" w:hAnsiTheme="majorHAnsi" w:cstheme="majorHAnsi"/>
          <w:sz w:val="24"/>
          <w:szCs w:val="24"/>
        </w:rPr>
        <w:t>, encouraged by rising prices and technical innovations</w:t>
      </w:r>
      <w:r w:rsidR="00DD2ECA" w:rsidRPr="00840626">
        <w:rPr>
          <w:rFonts w:asciiTheme="majorHAnsi" w:hAnsiTheme="majorHAnsi" w:cstheme="majorHAnsi"/>
          <w:sz w:val="24"/>
          <w:szCs w:val="24"/>
        </w:rPr>
        <w:t xml:space="preserve">; </w:t>
      </w:r>
      <w:r w:rsidR="000F3C14" w:rsidRPr="00840626">
        <w:rPr>
          <w:rFonts w:asciiTheme="majorHAnsi" w:hAnsiTheme="majorHAnsi" w:cstheme="majorHAnsi"/>
          <w:sz w:val="24"/>
          <w:szCs w:val="24"/>
        </w:rPr>
        <w:t>landowners must have had a sense that 'anything might happen'</w:t>
      </w:r>
      <w:r w:rsidR="00DD2ECA" w:rsidRPr="00840626">
        <w:rPr>
          <w:rFonts w:asciiTheme="majorHAnsi" w:hAnsiTheme="majorHAnsi" w:cstheme="majorHAnsi"/>
          <w:sz w:val="24"/>
          <w:szCs w:val="24"/>
        </w:rPr>
        <w:t xml:space="preserve"> in the not too distant future and it was safer to assert a claim than to let if fall into abeyance. Indeed, there were to be some</w:t>
      </w:r>
      <w:r w:rsidR="00B439C7" w:rsidRPr="00840626">
        <w:rPr>
          <w:rFonts w:asciiTheme="majorHAnsi" w:hAnsiTheme="majorHAnsi" w:cstheme="majorHAnsi"/>
          <w:sz w:val="24"/>
          <w:szCs w:val="24"/>
        </w:rPr>
        <w:t xml:space="preserve"> substantial encroachments after</w:t>
      </w:r>
      <w:r w:rsidR="00DD2ECA" w:rsidRPr="00840626">
        <w:rPr>
          <w:rFonts w:asciiTheme="majorHAnsi" w:hAnsiTheme="majorHAnsi" w:cstheme="majorHAnsi"/>
          <w:sz w:val="24"/>
          <w:szCs w:val="24"/>
        </w:rPr>
        <w:t xml:space="preserve"> the 1760s onto land which had previously been commonty and new uses which could have been impractical if the land had remained in commonty (see below). </w:t>
      </w:r>
      <w:r w:rsidR="00B439C7" w:rsidRPr="00840626">
        <w:rPr>
          <w:rFonts w:asciiTheme="majorHAnsi" w:hAnsiTheme="majorHAnsi" w:cstheme="majorHAnsi"/>
          <w:sz w:val="24"/>
          <w:szCs w:val="24"/>
        </w:rPr>
        <w:t xml:space="preserve"> But not all change increased the pressures. </w:t>
      </w:r>
      <w:r>
        <w:rPr>
          <w:rFonts w:asciiTheme="majorHAnsi" w:hAnsiTheme="majorHAnsi" w:cstheme="majorHAnsi"/>
          <w:sz w:val="24"/>
          <w:szCs w:val="24"/>
        </w:rPr>
        <w:t xml:space="preserve">   </w:t>
      </w:r>
      <w:r w:rsidR="00B439C7" w:rsidRPr="00840626">
        <w:rPr>
          <w:rFonts w:asciiTheme="majorHAnsi" w:hAnsiTheme="majorHAnsi" w:cstheme="majorHAnsi"/>
          <w:sz w:val="24"/>
          <w:szCs w:val="24"/>
        </w:rPr>
        <w:t xml:space="preserve">As coal became more available, it would eventually render peat cutting redundant whilst other changes provided </w:t>
      </w:r>
      <w:r w:rsidR="00255E74" w:rsidRPr="00840626">
        <w:rPr>
          <w:rFonts w:asciiTheme="majorHAnsi" w:hAnsiTheme="majorHAnsi" w:cstheme="majorHAnsi"/>
          <w:sz w:val="24"/>
          <w:szCs w:val="24"/>
        </w:rPr>
        <w:t>cheaper sources of better</w:t>
      </w:r>
      <w:r w:rsidR="000C5A87" w:rsidRPr="00840626">
        <w:rPr>
          <w:rFonts w:asciiTheme="majorHAnsi" w:hAnsiTheme="majorHAnsi" w:cstheme="majorHAnsi"/>
          <w:sz w:val="24"/>
          <w:szCs w:val="24"/>
        </w:rPr>
        <w:t>-</w:t>
      </w:r>
      <w:r w:rsidR="00255E74" w:rsidRPr="00840626">
        <w:rPr>
          <w:rFonts w:asciiTheme="majorHAnsi" w:hAnsiTheme="majorHAnsi" w:cstheme="majorHAnsi"/>
          <w:sz w:val="24"/>
          <w:szCs w:val="24"/>
        </w:rPr>
        <w:t>quality lime than came from the muir</w:t>
      </w:r>
      <w:r w:rsidR="00B439C7" w:rsidRPr="00840626">
        <w:rPr>
          <w:rFonts w:asciiTheme="majorHAnsi" w:hAnsiTheme="majorHAnsi" w:cstheme="majorHAnsi"/>
          <w:sz w:val="24"/>
          <w:szCs w:val="24"/>
        </w:rPr>
        <w:t xml:space="preserve">. On the other hand, </w:t>
      </w:r>
      <w:r w:rsidR="00255E74" w:rsidRPr="00840626">
        <w:rPr>
          <w:rFonts w:asciiTheme="majorHAnsi" w:hAnsiTheme="majorHAnsi" w:cstheme="majorHAnsi"/>
          <w:sz w:val="24"/>
          <w:szCs w:val="24"/>
        </w:rPr>
        <w:t>an increasingly commercial world would soon be moving even more cattle through the area further re</w:t>
      </w:r>
      <w:r w:rsidR="00B439C7" w:rsidRPr="00840626">
        <w:rPr>
          <w:rFonts w:asciiTheme="majorHAnsi" w:hAnsiTheme="majorHAnsi" w:cstheme="majorHAnsi"/>
          <w:sz w:val="24"/>
          <w:szCs w:val="24"/>
        </w:rPr>
        <w:t>ducing the value of the former C</w:t>
      </w:r>
      <w:r w:rsidR="00255E74" w:rsidRPr="00840626">
        <w:rPr>
          <w:rFonts w:asciiTheme="majorHAnsi" w:hAnsiTheme="majorHAnsi" w:cstheme="majorHAnsi"/>
          <w:sz w:val="24"/>
          <w:szCs w:val="24"/>
        </w:rPr>
        <w:t>ommonty for local stock</w:t>
      </w:r>
      <w:r w:rsidR="00946F25" w:rsidRPr="00840626">
        <w:rPr>
          <w:rFonts w:asciiTheme="majorHAnsi" w:hAnsiTheme="majorHAnsi" w:cstheme="majorHAnsi"/>
          <w:sz w:val="24"/>
          <w:szCs w:val="24"/>
        </w:rPr>
        <w:t xml:space="preserve"> about which at least some of the witnesses were already sceptical.</w:t>
      </w:r>
    </w:p>
    <w:p w14:paraId="78B7A194" w14:textId="77777777" w:rsidR="00FA7C3D" w:rsidRDefault="00FA7C3D" w:rsidP="00D47FC4">
      <w:pPr>
        <w:pStyle w:val="Heading2"/>
        <w:spacing w:before="0" w:line="360" w:lineRule="auto"/>
        <w:rPr>
          <w:rFonts w:cstheme="majorHAnsi"/>
          <w:sz w:val="24"/>
          <w:szCs w:val="24"/>
        </w:rPr>
      </w:pPr>
    </w:p>
    <w:p w14:paraId="37BE941E" w14:textId="77777777" w:rsidR="002308A2" w:rsidRPr="00840626" w:rsidRDefault="00CF6DAE" w:rsidP="00BC0662">
      <w:pPr>
        <w:pStyle w:val="Heading2"/>
        <w:spacing w:before="0" w:line="360" w:lineRule="auto"/>
        <w:rPr>
          <w:rFonts w:cstheme="majorHAnsi"/>
          <w:sz w:val="24"/>
          <w:szCs w:val="24"/>
        </w:rPr>
      </w:pPr>
      <w:r w:rsidRPr="00840626">
        <w:rPr>
          <w:rFonts w:cstheme="majorHAnsi"/>
          <w:sz w:val="24"/>
          <w:szCs w:val="24"/>
        </w:rPr>
        <w:t>Later Encroachments</w:t>
      </w:r>
    </w:p>
    <w:p w14:paraId="2545055D" w14:textId="77777777" w:rsidR="000C5A87" w:rsidRPr="00840626" w:rsidRDefault="002308A2" w:rsidP="00D47FC4">
      <w:pPr>
        <w:keepNext/>
        <w:spacing w:after="0" w:line="360" w:lineRule="auto"/>
        <w:rPr>
          <w:rFonts w:asciiTheme="majorHAnsi" w:hAnsiTheme="majorHAnsi" w:cstheme="majorHAnsi"/>
          <w:sz w:val="24"/>
          <w:szCs w:val="24"/>
        </w:rPr>
      </w:pPr>
      <w:r w:rsidRPr="00840626">
        <w:rPr>
          <w:rFonts w:asciiTheme="majorHAnsi" w:hAnsiTheme="majorHAnsi" w:cstheme="majorHAnsi"/>
          <w:noProof/>
          <w:sz w:val="24"/>
          <w:szCs w:val="24"/>
        </w:rPr>
        <w:drawing>
          <wp:inline distT="0" distB="0" distL="0" distR="0" wp14:anchorId="715677D8" wp14:editId="1D409F5E">
            <wp:extent cx="6742438" cy="3120615"/>
            <wp:effectExtent l="0" t="0" r="1270" b="3810"/>
            <wp:docPr id="5" name="Picture 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6 1st Edition OS (NLS).png"/>
                    <pic:cNvPicPr/>
                  </pic:nvPicPr>
                  <pic:blipFill>
                    <a:blip r:embed="rId11">
                      <a:extLst>
                        <a:ext uri="{28A0092B-C50C-407E-A947-70E740481C1C}">
                          <a14:useLocalDpi xmlns:a14="http://schemas.microsoft.com/office/drawing/2010/main" val="0"/>
                        </a:ext>
                      </a:extLst>
                    </a:blip>
                    <a:stretch>
                      <a:fillRect/>
                    </a:stretch>
                  </pic:blipFill>
                  <pic:spPr>
                    <a:xfrm>
                      <a:off x="0" y="0"/>
                      <a:ext cx="6805774" cy="3149929"/>
                    </a:xfrm>
                    <a:prstGeom prst="rect">
                      <a:avLst/>
                    </a:prstGeom>
                  </pic:spPr>
                </pic:pic>
              </a:graphicData>
            </a:graphic>
          </wp:inline>
        </w:drawing>
      </w:r>
    </w:p>
    <w:p w14:paraId="63EB78AE" w14:textId="56F494AD" w:rsidR="002308A2" w:rsidRPr="00840626" w:rsidRDefault="000C5A87" w:rsidP="00D47FC4">
      <w:pPr>
        <w:pStyle w:val="Caption"/>
        <w:spacing w:after="0" w:line="360" w:lineRule="auto"/>
        <w:rPr>
          <w:rFonts w:asciiTheme="majorHAnsi" w:hAnsiTheme="majorHAnsi" w:cstheme="majorHAnsi"/>
          <w:sz w:val="24"/>
          <w:szCs w:val="24"/>
        </w:rPr>
      </w:pPr>
      <w:r w:rsidRPr="00840626">
        <w:rPr>
          <w:rFonts w:asciiTheme="majorHAnsi" w:hAnsiTheme="majorHAnsi" w:cstheme="majorHAnsi"/>
          <w:sz w:val="24"/>
          <w:szCs w:val="24"/>
        </w:rPr>
        <w:t xml:space="preserve">Figure </w:t>
      </w:r>
      <w:r w:rsidR="006C1A1C" w:rsidRPr="00840626">
        <w:rPr>
          <w:rFonts w:asciiTheme="majorHAnsi" w:hAnsiTheme="majorHAnsi" w:cstheme="majorHAnsi"/>
          <w:sz w:val="24"/>
          <w:szCs w:val="24"/>
        </w:rPr>
        <w:fldChar w:fldCharType="begin"/>
      </w:r>
      <w:r w:rsidR="006C1A1C" w:rsidRPr="00840626">
        <w:rPr>
          <w:rFonts w:asciiTheme="majorHAnsi" w:hAnsiTheme="majorHAnsi" w:cstheme="majorHAnsi"/>
          <w:sz w:val="24"/>
          <w:szCs w:val="24"/>
        </w:rPr>
        <w:instrText xml:space="preserve"> SEQ Figure \* ARABIC </w:instrText>
      </w:r>
      <w:r w:rsidR="006C1A1C" w:rsidRPr="00840626">
        <w:rPr>
          <w:rFonts w:asciiTheme="majorHAnsi" w:hAnsiTheme="majorHAnsi" w:cstheme="majorHAnsi"/>
          <w:sz w:val="24"/>
          <w:szCs w:val="24"/>
        </w:rPr>
        <w:fldChar w:fldCharType="separate"/>
      </w:r>
      <w:r w:rsidR="006C1A1C">
        <w:rPr>
          <w:rFonts w:asciiTheme="majorHAnsi" w:hAnsiTheme="majorHAnsi" w:cstheme="majorHAnsi"/>
          <w:noProof/>
          <w:sz w:val="24"/>
          <w:szCs w:val="24"/>
        </w:rPr>
        <w:t>7</w:t>
      </w:r>
      <w:r w:rsidR="006C1A1C" w:rsidRPr="00840626">
        <w:rPr>
          <w:rFonts w:asciiTheme="majorHAnsi" w:hAnsiTheme="majorHAnsi" w:cstheme="majorHAnsi"/>
          <w:noProof/>
          <w:sz w:val="24"/>
          <w:szCs w:val="24"/>
        </w:rPr>
        <w:fldChar w:fldCharType="end"/>
      </w:r>
      <w:r w:rsidRPr="00840626">
        <w:rPr>
          <w:rFonts w:asciiTheme="majorHAnsi" w:hAnsiTheme="majorHAnsi" w:cstheme="majorHAnsi"/>
          <w:sz w:val="24"/>
          <w:szCs w:val="24"/>
        </w:rPr>
        <w:t xml:space="preserve"> Extract first edition Ordnance Survey map (courtesy, National Library of Scotland).</w:t>
      </w:r>
    </w:p>
    <w:p w14:paraId="5B819861" w14:textId="77777777" w:rsidR="00DD2ECA" w:rsidRPr="00840626" w:rsidRDefault="00946F25" w:rsidP="00D47FC4">
      <w:pPr>
        <w:spacing w:after="0" w:line="360" w:lineRule="auto"/>
        <w:rPr>
          <w:rFonts w:asciiTheme="majorHAnsi" w:hAnsiTheme="majorHAnsi" w:cstheme="majorHAnsi"/>
          <w:sz w:val="24"/>
          <w:szCs w:val="24"/>
        </w:rPr>
      </w:pPr>
      <w:r w:rsidRPr="00840626">
        <w:rPr>
          <w:rFonts w:asciiTheme="majorHAnsi" w:hAnsiTheme="majorHAnsi" w:cstheme="majorHAnsi"/>
          <w:sz w:val="24"/>
          <w:szCs w:val="24"/>
        </w:rPr>
        <w:t xml:space="preserve">By the time of the 1st Edition Ordnance Survey </w:t>
      </w:r>
      <w:r w:rsidR="002308A2" w:rsidRPr="00840626">
        <w:rPr>
          <w:rFonts w:asciiTheme="majorHAnsi" w:hAnsiTheme="majorHAnsi" w:cstheme="majorHAnsi"/>
          <w:sz w:val="24"/>
          <w:szCs w:val="24"/>
        </w:rPr>
        <w:t xml:space="preserve">[Figure </w:t>
      </w:r>
      <w:r w:rsidR="000C5A87" w:rsidRPr="00840626">
        <w:rPr>
          <w:rFonts w:asciiTheme="majorHAnsi" w:hAnsiTheme="majorHAnsi" w:cstheme="majorHAnsi"/>
          <w:sz w:val="24"/>
          <w:szCs w:val="24"/>
        </w:rPr>
        <w:t>7</w:t>
      </w:r>
      <w:r w:rsidR="002308A2" w:rsidRPr="00840626">
        <w:rPr>
          <w:rFonts w:asciiTheme="majorHAnsi" w:hAnsiTheme="majorHAnsi" w:cstheme="majorHAnsi"/>
          <w:sz w:val="24"/>
          <w:szCs w:val="24"/>
        </w:rPr>
        <w:t xml:space="preserve">] </w:t>
      </w:r>
      <w:r w:rsidRPr="00840626">
        <w:rPr>
          <w:rFonts w:asciiTheme="majorHAnsi" w:hAnsiTheme="majorHAnsi" w:cstheme="majorHAnsi"/>
          <w:sz w:val="24"/>
          <w:szCs w:val="24"/>
        </w:rPr>
        <w:t xml:space="preserve">the most obvious encroachment is extensive woodland, from above the farm of </w:t>
      </w:r>
      <w:proofErr w:type="spellStart"/>
      <w:r w:rsidRPr="00840626">
        <w:rPr>
          <w:rFonts w:asciiTheme="majorHAnsi" w:hAnsiTheme="majorHAnsi" w:cstheme="majorHAnsi"/>
          <w:sz w:val="24"/>
          <w:szCs w:val="24"/>
        </w:rPr>
        <w:t>Dykedale</w:t>
      </w:r>
      <w:proofErr w:type="spellEnd"/>
      <w:r w:rsidRPr="00840626">
        <w:rPr>
          <w:rFonts w:asciiTheme="majorHAnsi" w:hAnsiTheme="majorHAnsi" w:cstheme="majorHAnsi"/>
          <w:sz w:val="24"/>
          <w:szCs w:val="24"/>
        </w:rPr>
        <w:t xml:space="preserve"> to the vicinity of the modern McRae Monument, bounded for much of its length on the south by the 'Old Road' to Dunblane, the one seen on the 1766 plan. That road had been replaced by the modern line (past Kippenross Home Farm and Stonehill Farm) by 1817 (Pollard, 2015, 134). </w:t>
      </w:r>
    </w:p>
    <w:p w14:paraId="15BFB408" w14:textId="77777777" w:rsidR="00255E74" w:rsidRPr="00840626" w:rsidRDefault="00BC0662" w:rsidP="00D47FC4">
      <w:pPr>
        <w:spacing w:after="0" w:line="360" w:lineRule="auto"/>
        <w:rPr>
          <w:rFonts w:asciiTheme="majorHAnsi" w:hAnsiTheme="majorHAnsi" w:cstheme="majorHAnsi"/>
          <w:sz w:val="24"/>
          <w:szCs w:val="24"/>
        </w:rPr>
      </w:pPr>
      <w:r>
        <w:rPr>
          <w:rFonts w:asciiTheme="majorHAnsi" w:hAnsiTheme="majorHAnsi" w:cstheme="majorHAnsi"/>
          <w:sz w:val="24"/>
          <w:szCs w:val="24"/>
        </w:rPr>
        <w:t xml:space="preserve">     </w:t>
      </w:r>
      <w:r w:rsidR="00EF0295" w:rsidRPr="00840626">
        <w:rPr>
          <w:rFonts w:asciiTheme="majorHAnsi" w:hAnsiTheme="majorHAnsi" w:cstheme="majorHAnsi"/>
          <w:sz w:val="24"/>
          <w:szCs w:val="24"/>
        </w:rPr>
        <w:t>Even below the farm of Linns, the 1st Edition shows some undrained, comparatively unimproved fields; above that is predominantly moorland though there are drained fields about the house (now the Sheriffmuir Inn) and so down the roadside to the Old Wharry Burn</w:t>
      </w:r>
      <w:r w:rsidR="00CF6DAE" w:rsidRPr="00840626">
        <w:rPr>
          <w:rFonts w:asciiTheme="majorHAnsi" w:hAnsiTheme="majorHAnsi" w:cstheme="majorHAnsi"/>
          <w:sz w:val="24"/>
          <w:szCs w:val="24"/>
        </w:rPr>
        <w:t xml:space="preserve">. There were </w:t>
      </w:r>
      <w:r w:rsidR="00EF0295" w:rsidRPr="00840626">
        <w:rPr>
          <w:rFonts w:asciiTheme="majorHAnsi" w:hAnsiTheme="majorHAnsi" w:cstheme="majorHAnsi"/>
          <w:sz w:val="24"/>
          <w:szCs w:val="24"/>
        </w:rPr>
        <w:t xml:space="preserve">two small areas of woodland, towards the north of the former Commonty, one west of the road, one east. But </w:t>
      </w:r>
      <w:proofErr w:type="spellStart"/>
      <w:r w:rsidR="00EF0295" w:rsidRPr="00840626">
        <w:rPr>
          <w:rFonts w:asciiTheme="majorHAnsi" w:hAnsiTheme="majorHAnsi" w:cstheme="majorHAnsi"/>
          <w:sz w:val="24"/>
          <w:szCs w:val="24"/>
        </w:rPr>
        <w:t>Broadleys</w:t>
      </w:r>
      <w:proofErr w:type="spellEnd"/>
      <w:r w:rsidR="00EF0295" w:rsidRPr="00840626">
        <w:rPr>
          <w:rFonts w:asciiTheme="majorHAnsi" w:hAnsiTheme="majorHAnsi" w:cstheme="majorHAnsi"/>
          <w:sz w:val="24"/>
          <w:szCs w:val="24"/>
        </w:rPr>
        <w:t xml:space="preserve"> and Lairhill are still just below the head dyke, as they had been in 1766 and there has certainly not been any general advance. None of the peat bogs, such a feature of 1766, are mapped - but they would not need to be distinguished from their surroundings of (often </w:t>
      </w:r>
      <w:proofErr w:type="spellStart"/>
      <w:r w:rsidR="00EF0295" w:rsidRPr="00840626">
        <w:rPr>
          <w:rFonts w:asciiTheme="majorHAnsi" w:hAnsiTheme="majorHAnsi" w:cstheme="majorHAnsi"/>
          <w:sz w:val="24"/>
          <w:szCs w:val="24"/>
        </w:rPr>
        <w:t>wettish</w:t>
      </w:r>
      <w:proofErr w:type="spellEnd"/>
      <w:r w:rsidR="00EF0295" w:rsidRPr="00840626">
        <w:rPr>
          <w:rFonts w:asciiTheme="majorHAnsi" w:hAnsiTheme="majorHAnsi" w:cstheme="majorHAnsi"/>
          <w:sz w:val="24"/>
          <w:szCs w:val="24"/>
        </w:rPr>
        <w:t xml:space="preserve">) poor ground for this purpose. </w:t>
      </w:r>
    </w:p>
    <w:p w14:paraId="766A54DE" w14:textId="77777777" w:rsidR="0010524E" w:rsidRPr="00840626" w:rsidRDefault="00BC0662" w:rsidP="00D47FC4">
      <w:pPr>
        <w:spacing w:after="0" w:line="360" w:lineRule="auto"/>
        <w:rPr>
          <w:rFonts w:asciiTheme="majorHAnsi" w:hAnsiTheme="majorHAnsi" w:cstheme="majorHAnsi"/>
          <w:sz w:val="24"/>
          <w:szCs w:val="24"/>
        </w:rPr>
      </w:pPr>
      <w:r>
        <w:rPr>
          <w:rFonts w:asciiTheme="majorHAnsi" w:hAnsiTheme="majorHAnsi" w:cstheme="majorHAnsi"/>
          <w:sz w:val="24"/>
          <w:szCs w:val="24"/>
        </w:rPr>
        <w:t xml:space="preserve">     </w:t>
      </w:r>
      <w:r w:rsidR="0010524E" w:rsidRPr="00840626">
        <w:rPr>
          <w:rFonts w:asciiTheme="majorHAnsi" w:hAnsiTheme="majorHAnsi" w:cstheme="majorHAnsi"/>
          <w:sz w:val="24"/>
          <w:szCs w:val="24"/>
        </w:rPr>
        <w:t xml:space="preserve">By the second edition Ordnance Survey there is a great deal more woodland, much of it mixed and including the large Sheriffmuir Big Wood, west of the (still to be erected) McRae Monument; there are several strips of planting about Linns, for example, and much of this new planting is on ground previously </w:t>
      </w:r>
      <w:proofErr w:type="spellStart"/>
      <w:r w:rsidR="0010524E" w:rsidRPr="00840626">
        <w:rPr>
          <w:rFonts w:asciiTheme="majorHAnsi" w:hAnsiTheme="majorHAnsi" w:cstheme="majorHAnsi"/>
          <w:sz w:val="24"/>
          <w:szCs w:val="24"/>
        </w:rPr>
        <w:t>moorish</w:t>
      </w:r>
      <w:proofErr w:type="spellEnd"/>
      <w:r w:rsidR="0010524E" w:rsidRPr="00840626">
        <w:rPr>
          <w:rFonts w:asciiTheme="majorHAnsi" w:hAnsiTheme="majorHAnsi" w:cstheme="majorHAnsi"/>
          <w:sz w:val="24"/>
          <w:szCs w:val="24"/>
        </w:rPr>
        <w:t xml:space="preserve"> or unimproved. The Sheriffmuir Inn is now marked within its 'improved' enclosure but the former fields down the slope to the burn have reverted to moorland - probably not worth the effort and cost of enclosure and drainage.</w:t>
      </w:r>
      <w:r w:rsidR="00206ABA" w:rsidRPr="00840626">
        <w:rPr>
          <w:rFonts w:asciiTheme="majorHAnsi" w:hAnsiTheme="majorHAnsi" w:cstheme="majorHAnsi"/>
          <w:sz w:val="24"/>
          <w:szCs w:val="24"/>
        </w:rPr>
        <w:t xml:space="preserve"> The two northern patches of woodland are unchanged. </w:t>
      </w:r>
    </w:p>
    <w:p w14:paraId="6846D12A" w14:textId="77777777" w:rsidR="003329B5" w:rsidRPr="00840626" w:rsidRDefault="003329B5" w:rsidP="00D47FC4">
      <w:pPr>
        <w:spacing w:after="0" w:line="360" w:lineRule="auto"/>
        <w:rPr>
          <w:rFonts w:asciiTheme="majorHAnsi" w:hAnsiTheme="majorHAnsi" w:cstheme="majorHAnsi"/>
          <w:sz w:val="24"/>
          <w:szCs w:val="24"/>
        </w:rPr>
      </w:pPr>
      <w:r w:rsidRPr="00840626">
        <w:rPr>
          <w:rFonts w:asciiTheme="majorHAnsi" w:hAnsiTheme="majorHAnsi" w:cstheme="majorHAnsi"/>
          <w:sz w:val="24"/>
          <w:szCs w:val="24"/>
        </w:rPr>
        <w:t>The modern Landranger (sheet 366, revised 2001 &amp; 2006) shows minimal changes to the 'moor' area except for extensive plantations east of Dunblane and stretching north towards Greenloaning but particularly impinging on the Commonty, for example between the Inn and the McRae Monument and another block on the north east side of the Black Hill.</w:t>
      </w:r>
    </w:p>
    <w:p w14:paraId="7FD336A9" w14:textId="77777777" w:rsidR="00E905F0" w:rsidRPr="00840626" w:rsidRDefault="00BC0662" w:rsidP="00D47FC4">
      <w:pPr>
        <w:spacing w:after="0" w:line="360" w:lineRule="auto"/>
        <w:rPr>
          <w:rFonts w:asciiTheme="majorHAnsi" w:hAnsiTheme="majorHAnsi" w:cstheme="majorHAnsi"/>
          <w:sz w:val="24"/>
          <w:szCs w:val="24"/>
        </w:rPr>
      </w:pPr>
      <w:r>
        <w:rPr>
          <w:rFonts w:asciiTheme="majorHAnsi" w:hAnsiTheme="majorHAnsi" w:cstheme="majorHAnsi"/>
          <w:sz w:val="24"/>
          <w:szCs w:val="24"/>
        </w:rPr>
        <w:t xml:space="preserve">     </w:t>
      </w:r>
      <w:r w:rsidR="00E905F0" w:rsidRPr="00840626">
        <w:rPr>
          <w:rFonts w:asciiTheme="majorHAnsi" w:hAnsiTheme="majorHAnsi" w:cstheme="majorHAnsi"/>
          <w:sz w:val="24"/>
          <w:szCs w:val="24"/>
        </w:rPr>
        <w:t xml:space="preserve">So, whilst the cartographic evidence does not suggest major changes on the muir, even since the 1760s, other sources do suggest significant developments. The potential pressure exerted by increasing numbers of stock in droves (whether sold at Sheriffmuir or merely spending a night or so there) would not only have impacted on the pasture but also on the adjacent farms, providing grazing for a cash payment (the fact that such grazing was available was highlighted by promoters of moving the Falkirk Tryst to Sheriffmuir, noted above). </w:t>
      </w:r>
      <w:r w:rsidR="00F55B06" w:rsidRPr="00840626">
        <w:rPr>
          <w:rFonts w:asciiTheme="majorHAnsi" w:hAnsiTheme="majorHAnsi" w:cstheme="majorHAnsi"/>
          <w:sz w:val="24"/>
          <w:szCs w:val="24"/>
        </w:rPr>
        <w:t xml:space="preserve">More subtle, but no less important, </w:t>
      </w:r>
      <w:r w:rsidR="00E905F0" w:rsidRPr="00840626">
        <w:rPr>
          <w:rFonts w:asciiTheme="majorHAnsi" w:hAnsiTheme="majorHAnsi" w:cstheme="majorHAnsi"/>
          <w:sz w:val="24"/>
          <w:szCs w:val="24"/>
        </w:rPr>
        <w:t xml:space="preserve">by the end of the eighteenth century, the 'traditional' local type of sheep, known as Hameland sheep, which were not hardy and so not left on the hill over the winter, had been replaced by Southland sheep (now known as </w:t>
      </w:r>
      <w:proofErr w:type="spellStart"/>
      <w:r w:rsidR="00E905F0" w:rsidRPr="00840626">
        <w:rPr>
          <w:rFonts w:asciiTheme="majorHAnsi" w:hAnsiTheme="majorHAnsi" w:cstheme="majorHAnsi"/>
          <w:sz w:val="24"/>
          <w:szCs w:val="24"/>
        </w:rPr>
        <w:t>Blackfaced</w:t>
      </w:r>
      <w:proofErr w:type="spellEnd"/>
      <w:r w:rsidR="00E905F0" w:rsidRPr="00840626">
        <w:rPr>
          <w:rFonts w:asciiTheme="majorHAnsi" w:hAnsiTheme="majorHAnsi" w:cstheme="majorHAnsi"/>
          <w:sz w:val="24"/>
          <w:szCs w:val="24"/>
        </w:rPr>
        <w:t xml:space="preserve">) (Harrison, in press). </w:t>
      </w:r>
      <w:proofErr w:type="spellStart"/>
      <w:r w:rsidR="00E905F0" w:rsidRPr="00840626">
        <w:rPr>
          <w:rFonts w:asciiTheme="majorHAnsi" w:hAnsiTheme="majorHAnsi" w:cstheme="majorHAnsi"/>
          <w:sz w:val="24"/>
          <w:szCs w:val="24"/>
        </w:rPr>
        <w:t>Blackfaced</w:t>
      </w:r>
      <w:proofErr w:type="spellEnd"/>
      <w:r w:rsidR="00E905F0" w:rsidRPr="00840626">
        <w:rPr>
          <w:rFonts w:asciiTheme="majorHAnsi" w:hAnsiTheme="majorHAnsi" w:cstheme="majorHAnsi"/>
          <w:sz w:val="24"/>
          <w:szCs w:val="24"/>
        </w:rPr>
        <w:t xml:space="preserve"> sheep are famously hardy and their advent meant that the hills (and, inescapably, the muir) were pastured all year round and probably by increased numbers of stock. Only scientific study could reveal how this affected the pasture or when the 'modern' herbage, dominated by heather, developed. </w:t>
      </w:r>
      <w:r w:rsidR="00884DEB" w:rsidRPr="00840626">
        <w:rPr>
          <w:rFonts w:asciiTheme="majorHAnsi" w:hAnsiTheme="majorHAnsi" w:cstheme="majorHAnsi"/>
          <w:sz w:val="24"/>
          <w:szCs w:val="24"/>
        </w:rPr>
        <w:t>She</w:t>
      </w:r>
      <w:r w:rsidR="000C5A87" w:rsidRPr="00840626">
        <w:rPr>
          <w:rFonts w:asciiTheme="majorHAnsi" w:hAnsiTheme="majorHAnsi" w:cstheme="majorHAnsi"/>
          <w:sz w:val="24"/>
          <w:szCs w:val="24"/>
        </w:rPr>
        <w:t xml:space="preserve">ep numbers on the </w:t>
      </w:r>
      <w:proofErr w:type="spellStart"/>
      <w:r w:rsidR="000C5A87" w:rsidRPr="00840626">
        <w:rPr>
          <w:rFonts w:asciiTheme="majorHAnsi" w:hAnsiTheme="majorHAnsi" w:cstheme="majorHAnsi"/>
          <w:sz w:val="24"/>
          <w:szCs w:val="24"/>
        </w:rPr>
        <w:t>muir</w:t>
      </w:r>
      <w:proofErr w:type="spellEnd"/>
      <w:r w:rsidR="000C5A87" w:rsidRPr="00840626">
        <w:rPr>
          <w:rFonts w:asciiTheme="majorHAnsi" w:hAnsiTheme="majorHAnsi" w:cstheme="majorHAnsi"/>
          <w:sz w:val="24"/>
          <w:szCs w:val="24"/>
        </w:rPr>
        <w:t xml:space="preserve"> have greatly reduced in recent years (as elsewhere in the hills) </w:t>
      </w:r>
      <w:r w:rsidR="00884DEB" w:rsidRPr="00840626">
        <w:rPr>
          <w:rFonts w:asciiTheme="majorHAnsi" w:hAnsiTheme="majorHAnsi" w:cstheme="majorHAnsi"/>
          <w:sz w:val="24"/>
          <w:szCs w:val="24"/>
        </w:rPr>
        <w:t>reflecting further changes in the economics of upland farming.</w:t>
      </w:r>
    </w:p>
    <w:p w14:paraId="64E4DBA4" w14:textId="77777777" w:rsidR="00CF6DAE" w:rsidRPr="00840626" w:rsidRDefault="00CF6DAE" w:rsidP="00D47FC4">
      <w:pPr>
        <w:pStyle w:val="Heading2"/>
        <w:spacing w:before="0" w:line="360" w:lineRule="auto"/>
        <w:rPr>
          <w:rFonts w:cstheme="majorHAnsi"/>
          <w:sz w:val="24"/>
          <w:szCs w:val="24"/>
        </w:rPr>
      </w:pPr>
      <w:r w:rsidRPr="00840626">
        <w:rPr>
          <w:rFonts w:cstheme="majorHAnsi"/>
          <w:sz w:val="24"/>
          <w:szCs w:val="24"/>
        </w:rPr>
        <w:t>Grouse Shooting</w:t>
      </w:r>
    </w:p>
    <w:p w14:paraId="3ACB124C" w14:textId="77777777" w:rsidR="00884DEB" w:rsidRPr="00840626" w:rsidRDefault="00884DEB" w:rsidP="00D47FC4">
      <w:pPr>
        <w:spacing w:after="0" w:line="360" w:lineRule="auto"/>
        <w:rPr>
          <w:rStyle w:val="mini"/>
          <w:rFonts w:asciiTheme="majorHAnsi" w:hAnsiTheme="majorHAnsi" w:cstheme="majorHAnsi"/>
          <w:sz w:val="24"/>
          <w:szCs w:val="24"/>
        </w:rPr>
      </w:pPr>
      <w:r w:rsidRPr="00840626">
        <w:rPr>
          <w:rFonts w:asciiTheme="majorHAnsi" w:hAnsiTheme="majorHAnsi" w:cstheme="majorHAnsi"/>
          <w:sz w:val="24"/>
          <w:szCs w:val="24"/>
        </w:rPr>
        <w:t xml:space="preserve">Grouse shooting has also been significant on the muir since at least the mid nineteenth century.  In 1861 </w:t>
      </w:r>
      <w:r w:rsidRPr="00840626">
        <w:rPr>
          <w:rStyle w:val="mini"/>
          <w:rFonts w:asciiTheme="majorHAnsi" w:hAnsiTheme="majorHAnsi" w:cstheme="majorHAnsi"/>
          <w:i/>
          <w:iCs/>
          <w:sz w:val="24"/>
          <w:szCs w:val="24"/>
        </w:rPr>
        <w:t>The Caledonian Mercury (</w:t>
      </w:r>
      <w:r w:rsidRPr="00840626">
        <w:rPr>
          <w:rStyle w:val="mini"/>
          <w:rFonts w:asciiTheme="majorHAnsi" w:hAnsiTheme="majorHAnsi" w:cstheme="majorHAnsi"/>
          <w:iCs/>
          <w:sz w:val="24"/>
          <w:szCs w:val="24"/>
        </w:rPr>
        <w:t>15 Aug, 1861)</w:t>
      </w:r>
      <w:r w:rsidRPr="00840626">
        <w:rPr>
          <w:rStyle w:val="mini"/>
          <w:rFonts w:asciiTheme="majorHAnsi" w:hAnsiTheme="majorHAnsi" w:cstheme="majorHAnsi"/>
          <w:sz w:val="24"/>
          <w:szCs w:val="24"/>
        </w:rPr>
        <w:t xml:space="preserve">, in reporting news of the new grouse season, said that 'Lord Abercromby </w:t>
      </w:r>
      <w:r w:rsidR="00CF6DAE" w:rsidRPr="00840626">
        <w:rPr>
          <w:rStyle w:val="mini"/>
          <w:rFonts w:asciiTheme="majorHAnsi" w:hAnsiTheme="majorHAnsi" w:cstheme="majorHAnsi"/>
          <w:sz w:val="24"/>
          <w:szCs w:val="24"/>
        </w:rPr>
        <w:t>w</w:t>
      </w:r>
      <w:r w:rsidRPr="00840626">
        <w:rPr>
          <w:rStyle w:val="mini"/>
          <w:rFonts w:asciiTheme="majorHAnsi" w:hAnsiTheme="majorHAnsi" w:cstheme="majorHAnsi"/>
          <w:sz w:val="24"/>
          <w:szCs w:val="24"/>
        </w:rPr>
        <w:t>ill no doubt have excellent sport at the Sheriffmuir</w:t>
      </w:r>
      <w:proofErr w:type="gramStart"/>
      <w:r w:rsidRPr="00840626">
        <w:rPr>
          <w:rStyle w:val="mini"/>
          <w:rFonts w:asciiTheme="majorHAnsi" w:hAnsiTheme="majorHAnsi" w:cstheme="majorHAnsi"/>
          <w:sz w:val="24"/>
          <w:szCs w:val="24"/>
        </w:rPr>
        <w:t>' .</w:t>
      </w:r>
      <w:proofErr w:type="gramEnd"/>
      <w:r w:rsidRPr="00840626">
        <w:rPr>
          <w:rStyle w:val="mini"/>
          <w:rFonts w:asciiTheme="majorHAnsi" w:hAnsiTheme="majorHAnsi" w:cstheme="majorHAnsi"/>
          <w:sz w:val="24"/>
          <w:szCs w:val="24"/>
        </w:rPr>
        <w:t xml:space="preserve"> Abercromby lived at Airthrey Castle, nearby and whilst the report may use 'Sheriffmuir' in a loose sense, the former Commonty would be one of the nearest, likely spots. The following year, </w:t>
      </w:r>
      <w:r w:rsidRPr="00840626">
        <w:rPr>
          <w:rStyle w:val="mini"/>
          <w:rFonts w:asciiTheme="majorHAnsi" w:hAnsiTheme="majorHAnsi" w:cstheme="majorHAnsi"/>
          <w:i/>
          <w:sz w:val="24"/>
          <w:szCs w:val="24"/>
        </w:rPr>
        <w:t xml:space="preserve">The Scotsman </w:t>
      </w:r>
      <w:r w:rsidRPr="00840626">
        <w:rPr>
          <w:rStyle w:val="mini"/>
          <w:rFonts w:asciiTheme="majorHAnsi" w:hAnsiTheme="majorHAnsi" w:cstheme="majorHAnsi"/>
          <w:sz w:val="24"/>
          <w:szCs w:val="24"/>
        </w:rPr>
        <w:t xml:space="preserve">(9 June 1862) reported extensive disease amongst the birds on the moors between Sheriffmuir and Gleneagles but in 1863 </w:t>
      </w:r>
      <w:r w:rsidRPr="00840626">
        <w:rPr>
          <w:rStyle w:val="mini"/>
          <w:rFonts w:asciiTheme="majorHAnsi" w:hAnsiTheme="majorHAnsi" w:cstheme="majorHAnsi"/>
          <w:i/>
          <w:sz w:val="24"/>
          <w:szCs w:val="24"/>
        </w:rPr>
        <w:t xml:space="preserve">The Standard </w:t>
      </w:r>
      <w:r w:rsidRPr="00840626">
        <w:rPr>
          <w:rStyle w:val="mini"/>
          <w:rFonts w:asciiTheme="majorHAnsi" w:hAnsiTheme="majorHAnsi" w:cstheme="majorHAnsi"/>
          <w:sz w:val="24"/>
          <w:szCs w:val="24"/>
        </w:rPr>
        <w:t xml:space="preserve">(17 Aug 1863, p. 3) reported that Lord Abercromby had had good sport at the Sheriffmuir with 12 and a half </w:t>
      </w:r>
      <w:proofErr w:type="gramStart"/>
      <w:r w:rsidRPr="00840626">
        <w:rPr>
          <w:rStyle w:val="mini"/>
          <w:rFonts w:asciiTheme="majorHAnsi" w:hAnsiTheme="majorHAnsi" w:cstheme="majorHAnsi"/>
          <w:sz w:val="24"/>
          <w:szCs w:val="24"/>
        </w:rPr>
        <w:t>brace</w:t>
      </w:r>
      <w:proofErr w:type="gramEnd"/>
      <w:r w:rsidR="00CF6DAE" w:rsidRPr="00840626">
        <w:rPr>
          <w:rStyle w:val="mini"/>
          <w:rFonts w:asciiTheme="majorHAnsi" w:hAnsiTheme="majorHAnsi" w:cstheme="majorHAnsi"/>
          <w:sz w:val="24"/>
          <w:szCs w:val="24"/>
        </w:rPr>
        <w:t xml:space="preserve"> shot.</w:t>
      </w:r>
    </w:p>
    <w:p w14:paraId="1B89C0C8" w14:textId="77777777" w:rsidR="00446F1E" w:rsidRPr="00840626" w:rsidRDefault="00BC0662" w:rsidP="00D47FC4">
      <w:pPr>
        <w:spacing w:after="0" w:line="360" w:lineRule="auto"/>
        <w:rPr>
          <w:rStyle w:val="mini"/>
          <w:rFonts w:asciiTheme="majorHAnsi" w:hAnsiTheme="majorHAnsi" w:cstheme="majorHAnsi"/>
          <w:sz w:val="24"/>
          <w:szCs w:val="24"/>
        </w:rPr>
      </w:pPr>
      <w:r>
        <w:rPr>
          <w:rStyle w:val="mini"/>
          <w:rFonts w:asciiTheme="majorHAnsi" w:hAnsiTheme="majorHAnsi" w:cstheme="majorHAnsi"/>
          <w:iCs/>
          <w:sz w:val="24"/>
          <w:szCs w:val="24"/>
        </w:rPr>
        <w:t xml:space="preserve">     </w:t>
      </w:r>
      <w:r w:rsidR="00446F1E" w:rsidRPr="00840626">
        <w:rPr>
          <w:rStyle w:val="mini"/>
          <w:rFonts w:asciiTheme="majorHAnsi" w:hAnsiTheme="majorHAnsi" w:cstheme="majorHAnsi"/>
          <w:iCs/>
          <w:sz w:val="24"/>
          <w:szCs w:val="24"/>
        </w:rPr>
        <w:t>In 1875 'good bags' were reported on Kippendavie and Sheriffmuir (</w:t>
      </w:r>
      <w:r w:rsidR="00446F1E" w:rsidRPr="00840626">
        <w:rPr>
          <w:rStyle w:val="mini"/>
          <w:rFonts w:asciiTheme="majorHAnsi" w:hAnsiTheme="majorHAnsi" w:cstheme="majorHAnsi"/>
          <w:i/>
          <w:iCs/>
          <w:sz w:val="24"/>
          <w:szCs w:val="24"/>
        </w:rPr>
        <w:t>Glasgow Herald</w:t>
      </w:r>
      <w:r w:rsidR="00446F1E" w:rsidRPr="00840626">
        <w:rPr>
          <w:rStyle w:val="mini"/>
          <w:rFonts w:asciiTheme="majorHAnsi" w:hAnsiTheme="majorHAnsi" w:cstheme="majorHAnsi"/>
          <w:sz w:val="24"/>
          <w:szCs w:val="24"/>
        </w:rPr>
        <w:t> , August 17, 1875) and in 1879 the estate of Balhaldie was advertised as For Sale (</w:t>
      </w:r>
      <w:r w:rsidR="00446F1E" w:rsidRPr="00840626">
        <w:rPr>
          <w:rStyle w:val="mini"/>
          <w:rFonts w:asciiTheme="majorHAnsi" w:hAnsiTheme="majorHAnsi" w:cstheme="majorHAnsi"/>
          <w:i/>
          <w:sz w:val="24"/>
          <w:szCs w:val="24"/>
        </w:rPr>
        <w:t xml:space="preserve">Scotsman, </w:t>
      </w:r>
      <w:r w:rsidR="00446F1E" w:rsidRPr="00840626">
        <w:rPr>
          <w:rStyle w:val="mini"/>
          <w:rFonts w:asciiTheme="majorHAnsi" w:hAnsiTheme="majorHAnsi" w:cstheme="majorHAnsi"/>
          <w:sz w:val="24"/>
          <w:szCs w:val="24"/>
        </w:rPr>
        <w:t xml:space="preserve">28 May 1879), the shootings currently leased </w:t>
      </w:r>
      <w:r w:rsidR="00E1556E" w:rsidRPr="00840626">
        <w:rPr>
          <w:rStyle w:val="mini"/>
          <w:rFonts w:asciiTheme="majorHAnsi" w:hAnsiTheme="majorHAnsi" w:cstheme="majorHAnsi"/>
          <w:sz w:val="24"/>
          <w:szCs w:val="24"/>
        </w:rPr>
        <w:t xml:space="preserve">for £80 pa but the whole </w:t>
      </w:r>
      <w:r w:rsidR="00CF6DAE" w:rsidRPr="00840626">
        <w:rPr>
          <w:rStyle w:val="mini"/>
          <w:rFonts w:asciiTheme="majorHAnsi" w:hAnsiTheme="majorHAnsi" w:cstheme="majorHAnsi"/>
          <w:sz w:val="24"/>
          <w:szCs w:val="24"/>
        </w:rPr>
        <w:t xml:space="preserve">estate </w:t>
      </w:r>
      <w:r w:rsidR="00E1556E" w:rsidRPr="00840626">
        <w:rPr>
          <w:rStyle w:val="mini"/>
          <w:rFonts w:asciiTheme="majorHAnsi" w:hAnsiTheme="majorHAnsi" w:cstheme="majorHAnsi"/>
          <w:sz w:val="24"/>
          <w:szCs w:val="24"/>
        </w:rPr>
        <w:t>worth £</w:t>
      </w:r>
      <w:r w:rsidR="00446F1E" w:rsidRPr="00840626">
        <w:rPr>
          <w:rStyle w:val="mini"/>
          <w:rFonts w:asciiTheme="majorHAnsi" w:hAnsiTheme="majorHAnsi" w:cstheme="majorHAnsi"/>
          <w:sz w:val="24"/>
          <w:szCs w:val="24"/>
        </w:rPr>
        <w:t>1500 or £1600 if leased th</w:t>
      </w:r>
      <w:r w:rsidR="00E1556E" w:rsidRPr="00840626">
        <w:rPr>
          <w:rStyle w:val="mini"/>
          <w:rFonts w:asciiTheme="majorHAnsi" w:hAnsiTheme="majorHAnsi" w:cstheme="majorHAnsi"/>
          <w:sz w:val="24"/>
          <w:szCs w:val="24"/>
        </w:rPr>
        <w:t xml:space="preserve">ough there was no mansion house </w:t>
      </w:r>
      <w:r w:rsidR="00446F1E" w:rsidRPr="00840626">
        <w:rPr>
          <w:rStyle w:val="mini"/>
          <w:rFonts w:asciiTheme="majorHAnsi" w:hAnsiTheme="majorHAnsi" w:cstheme="majorHAnsi"/>
          <w:sz w:val="24"/>
          <w:szCs w:val="24"/>
        </w:rPr>
        <w:t>(a significant factor for purchasers primarily interest</w:t>
      </w:r>
      <w:r w:rsidR="00E1556E" w:rsidRPr="00840626">
        <w:rPr>
          <w:rStyle w:val="mini"/>
          <w:rFonts w:asciiTheme="majorHAnsi" w:hAnsiTheme="majorHAnsi" w:cstheme="majorHAnsi"/>
          <w:sz w:val="24"/>
          <w:szCs w:val="24"/>
        </w:rPr>
        <w:t xml:space="preserve">ed </w:t>
      </w:r>
      <w:r w:rsidR="00446F1E" w:rsidRPr="00840626">
        <w:rPr>
          <w:rStyle w:val="mini"/>
          <w:rFonts w:asciiTheme="majorHAnsi" w:hAnsiTheme="majorHAnsi" w:cstheme="majorHAnsi"/>
          <w:sz w:val="24"/>
          <w:szCs w:val="24"/>
        </w:rPr>
        <w:t xml:space="preserve">in the shooting).  There is then a gap in reports on the shootings until, in </w:t>
      </w:r>
      <w:r w:rsidR="009321CC" w:rsidRPr="00840626">
        <w:rPr>
          <w:rStyle w:val="mini"/>
          <w:rFonts w:asciiTheme="majorHAnsi" w:hAnsiTheme="majorHAnsi" w:cstheme="majorHAnsi"/>
          <w:sz w:val="24"/>
          <w:szCs w:val="24"/>
        </w:rPr>
        <w:t xml:space="preserve">1901 the </w:t>
      </w:r>
      <w:r w:rsidR="009321CC" w:rsidRPr="00840626">
        <w:rPr>
          <w:rStyle w:val="mini"/>
          <w:rFonts w:asciiTheme="majorHAnsi" w:hAnsiTheme="majorHAnsi" w:cstheme="majorHAnsi"/>
          <w:i/>
          <w:sz w:val="24"/>
          <w:szCs w:val="24"/>
        </w:rPr>
        <w:t xml:space="preserve">Scotsman (14 Aug 1901) </w:t>
      </w:r>
      <w:r w:rsidR="009321CC" w:rsidRPr="00840626">
        <w:rPr>
          <w:rStyle w:val="mini"/>
          <w:rFonts w:asciiTheme="majorHAnsi" w:hAnsiTheme="majorHAnsi" w:cstheme="majorHAnsi"/>
          <w:sz w:val="24"/>
          <w:szCs w:val="24"/>
        </w:rPr>
        <w:t xml:space="preserve">reports that Mr Menzies had 13 and a half </w:t>
      </w:r>
      <w:proofErr w:type="gramStart"/>
      <w:r w:rsidR="009321CC" w:rsidRPr="00840626">
        <w:rPr>
          <w:rStyle w:val="mini"/>
          <w:rFonts w:asciiTheme="majorHAnsi" w:hAnsiTheme="majorHAnsi" w:cstheme="majorHAnsi"/>
          <w:sz w:val="24"/>
          <w:szCs w:val="24"/>
        </w:rPr>
        <w:t>brace</w:t>
      </w:r>
      <w:proofErr w:type="gramEnd"/>
      <w:r w:rsidR="009321CC" w:rsidRPr="00840626">
        <w:rPr>
          <w:rStyle w:val="mini"/>
          <w:rFonts w:asciiTheme="majorHAnsi" w:hAnsiTheme="majorHAnsi" w:cstheme="majorHAnsi"/>
          <w:sz w:val="24"/>
          <w:szCs w:val="24"/>
        </w:rPr>
        <w:t xml:space="preserve"> at Sheriffmuir and in 1905</w:t>
      </w:r>
      <w:r w:rsidR="009321CC" w:rsidRPr="00840626">
        <w:rPr>
          <w:rStyle w:val="mini"/>
          <w:rFonts w:asciiTheme="majorHAnsi" w:hAnsiTheme="majorHAnsi" w:cstheme="majorHAnsi"/>
          <w:i/>
          <w:sz w:val="24"/>
          <w:szCs w:val="24"/>
        </w:rPr>
        <w:t xml:space="preserve"> (Scotsman, 14 Aug 1905) </w:t>
      </w:r>
      <w:r w:rsidR="009321CC" w:rsidRPr="00840626">
        <w:rPr>
          <w:rStyle w:val="mini"/>
          <w:rFonts w:asciiTheme="majorHAnsi" w:hAnsiTheme="majorHAnsi" w:cstheme="majorHAnsi"/>
          <w:sz w:val="24"/>
          <w:szCs w:val="24"/>
        </w:rPr>
        <w:t>that there had been 'fair sport' at Sheriffmuir.  The modern Landranger map shows Grouse Butts</w:t>
      </w:r>
      <w:r w:rsidR="00BB2AE8" w:rsidRPr="00840626">
        <w:rPr>
          <w:rStyle w:val="mini"/>
          <w:rFonts w:asciiTheme="majorHAnsi" w:hAnsiTheme="majorHAnsi" w:cstheme="majorHAnsi"/>
          <w:sz w:val="24"/>
          <w:szCs w:val="24"/>
        </w:rPr>
        <w:t xml:space="preserve"> somewhat further north, beyond </w:t>
      </w:r>
      <w:proofErr w:type="spellStart"/>
      <w:r w:rsidR="00BB2AE8" w:rsidRPr="00840626">
        <w:rPr>
          <w:rStyle w:val="mini"/>
          <w:rFonts w:asciiTheme="majorHAnsi" w:hAnsiTheme="majorHAnsi" w:cstheme="majorHAnsi"/>
          <w:sz w:val="24"/>
          <w:szCs w:val="24"/>
        </w:rPr>
        <w:t>Harperstone</w:t>
      </w:r>
      <w:proofErr w:type="spellEnd"/>
      <w:r w:rsidR="00BB2AE8" w:rsidRPr="00840626">
        <w:rPr>
          <w:rStyle w:val="mini"/>
          <w:rFonts w:asciiTheme="majorHAnsi" w:hAnsiTheme="majorHAnsi" w:cstheme="majorHAnsi"/>
          <w:sz w:val="24"/>
          <w:szCs w:val="24"/>
        </w:rPr>
        <w:t xml:space="preserve">, but not on the Commonty itself, albeit </w:t>
      </w:r>
      <w:r w:rsidR="009321CC" w:rsidRPr="00840626">
        <w:rPr>
          <w:rStyle w:val="mini"/>
          <w:rFonts w:asciiTheme="majorHAnsi" w:hAnsiTheme="majorHAnsi" w:cstheme="majorHAnsi"/>
          <w:sz w:val="24"/>
          <w:szCs w:val="24"/>
        </w:rPr>
        <w:t xml:space="preserve">grouse are regularly to be seen today. </w:t>
      </w:r>
    </w:p>
    <w:p w14:paraId="0EB583F6" w14:textId="77777777" w:rsidR="00E1556E" w:rsidRPr="00840626" w:rsidRDefault="00BC0662" w:rsidP="00D47FC4">
      <w:pPr>
        <w:spacing w:after="0" w:line="360" w:lineRule="auto"/>
        <w:rPr>
          <w:rStyle w:val="mini"/>
          <w:rFonts w:asciiTheme="majorHAnsi" w:hAnsiTheme="majorHAnsi" w:cstheme="majorHAnsi"/>
          <w:sz w:val="24"/>
          <w:szCs w:val="24"/>
        </w:rPr>
      </w:pPr>
      <w:r>
        <w:rPr>
          <w:rStyle w:val="mini"/>
          <w:rFonts w:asciiTheme="majorHAnsi" w:hAnsiTheme="majorHAnsi" w:cstheme="majorHAnsi"/>
          <w:sz w:val="24"/>
          <w:szCs w:val="24"/>
        </w:rPr>
        <w:t xml:space="preserve">     </w:t>
      </w:r>
      <w:r w:rsidR="00F24977" w:rsidRPr="00840626">
        <w:rPr>
          <w:rStyle w:val="mini"/>
          <w:rFonts w:asciiTheme="majorHAnsi" w:hAnsiTheme="majorHAnsi" w:cstheme="majorHAnsi"/>
          <w:sz w:val="24"/>
          <w:szCs w:val="24"/>
        </w:rPr>
        <w:t xml:space="preserve">Major Scottish sporting estates developed around the mid nineteenth century, encouraged by factors including the development of the railways and of an elite 'hospitality' culture; on the best estates, rents multiplied many times over (in one case, at least, from £50 to over £1500!). </w:t>
      </w:r>
      <w:r w:rsidR="00115CB9" w:rsidRPr="00840626">
        <w:rPr>
          <w:rStyle w:val="mini"/>
          <w:rFonts w:asciiTheme="majorHAnsi" w:hAnsiTheme="majorHAnsi" w:cstheme="majorHAnsi"/>
          <w:sz w:val="24"/>
          <w:szCs w:val="24"/>
        </w:rPr>
        <w:t xml:space="preserve">The bags reported </w:t>
      </w:r>
      <w:r w:rsidR="00F24977" w:rsidRPr="00840626">
        <w:rPr>
          <w:rStyle w:val="mini"/>
          <w:rFonts w:asciiTheme="majorHAnsi" w:hAnsiTheme="majorHAnsi" w:cstheme="majorHAnsi"/>
          <w:sz w:val="24"/>
          <w:szCs w:val="24"/>
        </w:rPr>
        <w:t xml:space="preserve"> here </w:t>
      </w:r>
      <w:r w:rsidR="00115CB9" w:rsidRPr="00840626">
        <w:rPr>
          <w:rStyle w:val="mini"/>
          <w:rFonts w:asciiTheme="majorHAnsi" w:hAnsiTheme="majorHAnsi" w:cstheme="majorHAnsi"/>
          <w:sz w:val="24"/>
          <w:szCs w:val="24"/>
        </w:rPr>
        <w:t>are not large compared with the largest and most prestigious shootings but still sufficient to influence management, both in terms of encouraging heather (the prime habitat for grouse) and also controlling 'vermin' which, in the eyes of estate managers, might include raptors such as hen harriers (as continues to be the case) whilst there is often an inverse relationship between grouse numbers and sheep, albeit some pasture is needed to ensure trees do not develop and shade out the heather.</w:t>
      </w:r>
    </w:p>
    <w:p w14:paraId="64943CE5" w14:textId="77777777" w:rsidR="00D77789" w:rsidRPr="00840626" w:rsidRDefault="00D77789" w:rsidP="00D47FC4">
      <w:pPr>
        <w:pStyle w:val="Heading2"/>
        <w:spacing w:before="0" w:line="360" w:lineRule="auto"/>
        <w:rPr>
          <w:rStyle w:val="mini"/>
          <w:rFonts w:cstheme="majorHAnsi"/>
          <w:sz w:val="24"/>
          <w:szCs w:val="24"/>
        </w:rPr>
      </w:pPr>
      <w:r w:rsidRPr="00840626">
        <w:rPr>
          <w:rStyle w:val="mini"/>
          <w:rFonts w:cstheme="majorHAnsi"/>
          <w:sz w:val="24"/>
          <w:szCs w:val="24"/>
        </w:rPr>
        <w:t>Military</w:t>
      </w:r>
    </w:p>
    <w:p w14:paraId="25F116CD" w14:textId="77777777" w:rsidR="00D009FC" w:rsidRPr="00840626" w:rsidRDefault="00F24977" w:rsidP="00D47FC4">
      <w:pPr>
        <w:spacing w:after="0" w:line="360" w:lineRule="auto"/>
        <w:rPr>
          <w:rFonts w:asciiTheme="majorHAnsi" w:hAnsiTheme="majorHAnsi" w:cstheme="majorHAnsi"/>
          <w:sz w:val="24"/>
          <w:szCs w:val="24"/>
        </w:rPr>
      </w:pPr>
      <w:r w:rsidRPr="00840626">
        <w:rPr>
          <w:rStyle w:val="mini"/>
          <w:rFonts w:asciiTheme="majorHAnsi" w:hAnsiTheme="majorHAnsi" w:cstheme="majorHAnsi"/>
          <w:sz w:val="24"/>
          <w:szCs w:val="24"/>
        </w:rPr>
        <w:t xml:space="preserve">Another significant use has been military. Setting aside the (probably transient and difficult to locate) remains of the </w:t>
      </w:r>
      <w:r w:rsidR="00F55B06" w:rsidRPr="00840626">
        <w:rPr>
          <w:rStyle w:val="mini"/>
          <w:rFonts w:asciiTheme="majorHAnsi" w:hAnsiTheme="majorHAnsi" w:cstheme="majorHAnsi"/>
          <w:sz w:val="24"/>
          <w:szCs w:val="24"/>
        </w:rPr>
        <w:t xml:space="preserve">Battle of Sheriffmuir </w:t>
      </w:r>
      <w:r w:rsidRPr="00840626">
        <w:rPr>
          <w:rStyle w:val="mini"/>
          <w:rFonts w:asciiTheme="majorHAnsi" w:hAnsiTheme="majorHAnsi" w:cstheme="majorHAnsi"/>
          <w:sz w:val="24"/>
          <w:szCs w:val="24"/>
        </w:rPr>
        <w:t xml:space="preserve">(for which see Pollard, </w:t>
      </w:r>
      <w:r w:rsidR="00DE6907" w:rsidRPr="00840626">
        <w:rPr>
          <w:rStyle w:val="mini"/>
          <w:rFonts w:asciiTheme="majorHAnsi" w:hAnsiTheme="majorHAnsi" w:cstheme="majorHAnsi"/>
          <w:sz w:val="24"/>
          <w:szCs w:val="24"/>
        </w:rPr>
        <w:t>2015</w:t>
      </w:r>
      <w:r w:rsidRPr="00840626">
        <w:rPr>
          <w:rStyle w:val="mini"/>
          <w:rFonts w:asciiTheme="majorHAnsi" w:hAnsiTheme="majorHAnsi" w:cstheme="majorHAnsi"/>
          <w:sz w:val="24"/>
          <w:szCs w:val="24"/>
        </w:rPr>
        <w:t>) the entire area has been used regularly for army exercises, at least between the mid nineteenth and mid twentieth cent</w:t>
      </w:r>
      <w:r w:rsidR="00D77789" w:rsidRPr="00840626">
        <w:rPr>
          <w:rStyle w:val="mini"/>
          <w:rFonts w:asciiTheme="majorHAnsi" w:hAnsiTheme="majorHAnsi" w:cstheme="majorHAnsi"/>
          <w:sz w:val="24"/>
          <w:szCs w:val="24"/>
        </w:rPr>
        <w:t>uries. Press reports start in 1855 when men of the 42nd Regiment were reported to have formed a camp and be conducting exercises on Sheriffmuir in readiness for the rigours of the east (</w:t>
      </w:r>
      <w:proofErr w:type="spellStart"/>
      <w:r w:rsidR="00D77789" w:rsidRPr="00840626">
        <w:rPr>
          <w:rStyle w:val="mini"/>
          <w:rFonts w:asciiTheme="majorHAnsi" w:hAnsiTheme="majorHAnsi" w:cstheme="majorHAnsi"/>
          <w:sz w:val="24"/>
          <w:szCs w:val="24"/>
        </w:rPr>
        <w:t>ie</w:t>
      </w:r>
      <w:proofErr w:type="spellEnd"/>
      <w:r w:rsidR="00D77789" w:rsidRPr="00840626">
        <w:rPr>
          <w:rStyle w:val="mini"/>
          <w:rFonts w:asciiTheme="majorHAnsi" w:hAnsiTheme="majorHAnsi" w:cstheme="majorHAnsi"/>
          <w:sz w:val="24"/>
          <w:szCs w:val="24"/>
        </w:rPr>
        <w:t xml:space="preserve"> the Crimean War) (</w:t>
      </w:r>
      <w:r w:rsidR="00D77789" w:rsidRPr="00840626">
        <w:rPr>
          <w:rStyle w:val="mini"/>
          <w:rFonts w:asciiTheme="majorHAnsi" w:hAnsiTheme="majorHAnsi" w:cstheme="majorHAnsi"/>
          <w:i/>
          <w:sz w:val="24"/>
          <w:szCs w:val="24"/>
        </w:rPr>
        <w:t xml:space="preserve">Morning Post, </w:t>
      </w:r>
      <w:r w:rsidR="00D77789" w:rsidRPr="00840626">
        <w:rPr>
          <w:rStyle w:val="mini"/>
          <w:rFonts w:asciiTheme="majorHAnsi" w:hAnsiTheme="majorHAnsi" w:cstheme="majorHAnsi"/>
          <w:sz w:val="24"/>
          <w:szCs w:val="24"/>
        </w:rPr>
        <w:t xml:space="preserve">Jan 29, 1855, p. 3). </w:t>
      </w:r>
      <w:r w:rsidR="000A3E5F" w:rsidRPr="00840626">
        <w:rPr>
          <w:rStyle w:val="mini"/>
          <w:rFonts w:asciiTheme="majorHAnsi" w:hAnsiTheme="majorHAnsi" w:cstheme="majorHAnsi"/>
          <w:sz w:val="24"/>
          <w:szCs w:val="24"/>
        </w:rPr>
        <w:t>Many others follow. In 1892 it was thought of as an alternative to Barry Links for the main army exercise area in Scotland, with firing ranges in the hills (</w:t>
      </w:r>
      <w:r w:rsidR="000A3E5F" w:rsidRPr="00840626">
        <w:rPr>
          <w:rStyle w:val="mini"/>
          <w:rFonts w:asciiTheme="majorHAnsi" w:hAnsiTheme="majorHAnsi" w:cstheme="majorHAnsi"/>
          <w:i/>
          <w:sz w:val="24"/>
          <w:szCs w:val="24"/>
        </w:rPr>
        <w:t xml:space="preserve">Glasgow Herald, </w:t>
      </w:r>
      <w:r w:rsidR="000A3E5F" w:rsidRPr="00840626">
        <w:rPr>
          <w:rStyle w:val="mini"/>
          <w:rFonts w:asciiTheme="majorHAnsi" w:hAnsiTheme="majorHAnsi" w:cstheme="majorHAnsi"/>
          <w:sz w:val="24"/>
          <w:szCs w:val="24"/>
        </w:rPr>
        <w:t>8 Jan 1892) a proposal later linked to the development of the new Ordnance Store at Forthside (Stirling) (</w:t>
      </w:r>
      <w:r w:rsidR="000A3E5F" w:rsidRPr="00840626">
        <w:rPr>
          <w:rStyle w:val="mini"/>
          <w:rFonts w:asciiTheme="majorHAnsi" w:hAnsiTheme="majorHAnsi" w:cstheme="majorHAnsi"/>
          <w:i/>
          <w:sz w:val="24"/>
          <w:szCs w:val="24"/>
        </w:rPr>
        <w:t xml:space="preserve">Glasgow Herald, 18 Oct 1892; ibid, 16 Aug 1894). </w:t>
      </w:r>
      <w:r w:rsidR="000A3E5F" w:rsidRPr="00840626">
        <w:rPr>
          <w:rStyle w:val="mini"/>
          <w:rFonts w:asciiTheme="majorHAnsi" w:hAnsiTheme="majorHAnsi" w:cstheme="majorHAnsi"/>
          <w:sz w:val="24"/>
          <w:szCs w:val="24"/>
        </w:rPr>
        <w:t>In 1907 the YMCA was also holding a big camp at Sheriffmuir (</w:t>
      </w:r>
      <w:r w:rsidR="000A3E5F" w:rsidRPr="00840626">
        <w:rPr>
          <w:rStyle w:val="mini"/>
          <w:rFonts w:asciiTheme="majorHAnsi" w:hAnsiTheme="majorHAnsi" w:cstheme="majorHAnsi"/>
          <w:i/>
          <w:sz w:val="24"/>
          <w:szCs w:val="24"/>
        </w:rPr>
        <w:t xml:space="preserve">Scotsman, </w:t>
      </w:r>
      <w:r w:rsidR="000A3E5F" w:rsidRPr="00840626">
        <w:rPr>
          <w:rStyle w:val="mini"/>
          <w:rFonts w:asciiTheme="majorHAnsi" w:hAnsiTheme="majorHAnsi" w:cstheme="majorHAnsi"/>
          <w:sz w:val="24"/>
          <w:szCs w:val="24"/>
        </w:rPr>
        <w:t>12 Sept 1907)</w:t>
      </w:r>
      <w:r w:rsidR="00701710" w:rsidRPr="00840626">
        <w:rPr>
          <w:rStyle w:val="mini"/>
          <w:rFonts w:asciiTheme="majorHAnsi" w:hAnsiTheme="majorHAnsi" w:cstheme="majorHAnsi"/>
          <w:sz w:val="24"/>
          <w:szCs w:val="24"/>
        </w:rPr>
        <w:t xml:space="preserve"> and in 1908 700 cadets attended a field day (Scotsman, 27 May 1908). It is unclear what facilities were provided for these camps and nothing is indicated on the maps, which do not designate a 'military training area'. But these reports confirm archaeological evidence of long use for a range of mil</w:t>
      </w:r>
      <w:r w:rsidR="00D009FC" w:rsidRPr="00840626">
        <w:rPr>
          <w:rStyle w:val="mini"/>
          <w:rFonts w:asciiTheme="majorHAnsi" w:hAnsiTheme="majorHAnsi" w:cstheme="majorHAnsi"/>
          <w:sz w:val="24"/>
          <w:szCs w:val="24"/>
        </w:rPr>
        <w:t xml:space="preserve">itary purposes before creation </w:t>
      </w:r>
      <w:r w:rsidR="00701710" w:rsidRPr="00840626">
        <w:rPr>
          <w:rStyle w:val="mini"/>
          <w:rFonts w:asciiTheme="majorHAnsi" w:hAnsiTheme="majorHAnsi" w:cstheme="majorHAnsi"/>
          <w:sz w:val="24"/>
          <w:szCs w:val="24"/>
        </w:rPr>
        <w:t>of a mock-up of a short section of the Atlantic Wall, the defensive line created by German forces on the French coast.</w:t>
      </w:r>
      <w:r w:rsidR="00701710" w:rsidRPr="00840626">
        <w:rPr>
          <w:rStyle w:val="mini"/>
          <w:rFonts w:asciiTheme="majorHAnsi" w:hAnsiTheme="majorHAnsi" w:cstheme="majorHAnsi"/>
          <w:i/>
          <w:sz w:val="24"/>
          <w:szCs w:val="24"/>
        </w:rPr>
        <w:t xml:space="preserve"> </w:t>
      </w:r>
      <w:r w:rsidR="00D009FC" w:rsidRPr="00840626">
        <w:rPr>
          <w:rFonts w:asciiTheme="majorHAnsi" w:hAnsiTheme="majorHAnsi" w:cstheme="majorHAnsi"/>
          <w:sz w:val="24"/>
          <w:szCs w:val="24"/>
        </w:rPr>
        <w:t>(</w:t>
      </w:r>
      <w:proofErr w:type="spellStart"/>
      <w:r w:rsidR="00D009FC" w:rsidRPr="00840626">
        <w:rPr>
          <w:rFonts w:asciiTheme="majorHAnsi" w:hAnsiTheme="majorHAnsi" w:cstheme="majorHAnsi"/>
          <w:sz w:val="24"/>
          <w:szCs w:val="24"/>
        </w:rPr>
        <w:t>Cowley</w:t>
      </w:r>
      <w:proofErr w:type="spellEnd"/>
      <w:r w:rsidR="00D009FC" w:rsidRPr="00840626">
        <w:rPr>
          <w:rFonts w:asciiTheme="majorHAnsi" w:hAnsiTheme="majorHAnsi" w:cstheme="majorHAnsi"/>
          <w:sz w:val="24"/>
          <w:szCs w:val="24"/>
        </w:rPr>
        <w:t xml:space="preserve"> et al. 1999; Mair, 2018, 363-5). [Figure </w:t>
      </w:r>
      <w:r w:rsidR="00723890" w:rsidRPr="00840626">
        <w:rPr>
          <w:rFonts w:asciiTheme="majorHAnsi" w:hAnsiTheme="majorHAnsi" w:cstheme="majorHAnsi"/>
          <w:sz w:val="24"/>
          <w:szCs w:val="24"/>
        </w:rPr>
        <w:t>8</w:t>
      </w:r>
      <w:r w:rsidR="00D009FC" w:rsidRPr="00840626">
        <w:rPr>
          <w:rFonts w:asciiTheme="majorHAnsi" w:hAnsiTheme="majorHAnsi" w:cstheme="majorHAnsi"/>
          <w:sz w:val="24"/>
          <w:szCs w:val="24"/>
        </w:rPr>
        <w:t>]</w:t>
      </w:r>
      <w:r w:rsidR="00723890" w:rsidRPr="00840626">
        <w:rPr>
          <w:rFonts w:asciiTheme="majorHAnsi" w:hAnsiTheme="majorHAnsi" w:cstheme="majorHAnsi"/>
          <w:sz w:val="24"/>
          <w:szCs w:val="24"/>
        </w:rPr>
        <w:t>.</w:t>
      </w:r>
    </w:p>
    <w:p w14:paraId="2D0488BF" w14:textId="77777777" w:rsidR="00723890" w:rsidRPr="00840626" w:rsidRDefault="00723890" w:rsidP="00D47FC4">
      <w:pPr>
        <w:keepNext/>
        <w:spacing w:after="0" w:line="360" w:lineRule="auto"/>
        <w:rPr>
          <w:rFonts w:asciiTheme="majorHAnsi" w:hAnsiTheme="majorHAnsi" w:cstheme="majorHAnsi"/>
          <w:sz w:val="24"/>
          <w:szCs w:val="24"/>
        </w:rPr>
      </w:pPr>
      <w:r w:rsidRPr="00840626">
        <w:rPr>
          <w:rFonts w:asciiTheme="majorHAnsi" w:hAnsiTheme="majorHAnsi" w:cstheme="majorHAnsi"/>
          <w:noProof/>
          <w:sz w:val="24"/>
          <w:szCs w:val="24"/>
        </w:rPr>
        <w:drawing>
          <wp:inline distT="0" distB="0" distL="0" distR="0" wp14:anchorId="532EA367" wp14:editId="3F3F807B">
            <wp:extent cx="5667301" cy="3783660"/>
            <wp:effectExtent l="0" t="0" r="0" b="7620"/>
            <wp:docPr id="8" name="Picture 8" descr="A close up of a lush green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98525" cy="3804506"/>
                    </a:xfrm>
                    <a:prstGeom prst="rect">
                      <a:avLst/>
                    </a:prstGeom>
                  </pic:spPr>
                </pic:pic>
              </a:graphicData>
            </a:graphic>
          </wp:inline>
        </w:drawing>
      </w:r>
    </w:p>
    <w:p w14:paraId="21FECBCC" w14:textId="1C99B169" w:rsidR="00723890" w:rsidRPr="00840626" w:rsidRDefault="00723890" w:rsidP="00D47FC4">
      <w:pPr>
        <w:pStyle w:val="Caption"/>
        <w:spacing w:after="0" w:line="360" w:lineRule="auto"/>
        <w:rPr>
          <w:rFonts w:asciiTheme="majorHAnsi" w:hAnsiTheme="majorHAnsi" w:cstheme="majorHAnsi"/>
          <w:sz w:val="24"/>
          <w:szCs w:val="24"/>
        </w:rPr>
      </w:pPr>
      <w:r w:rsidRPr="00840626">
        <w:rPr>
          <w:rFonts w:asciiTheme="majorHAnsi" w:hAnsiTheme="majorHAnsi" w:cstheme="majorHAnsi"/>
          <w:sz w:val="24"/>
          <w:szCs w:val="24"/>
        </w:rPr>
        <w:t xml:space="preserve">Figure </w:t>
      </w:r>
      <w:r w:rsidR="006C1A1C" w:rsidRPr="00840626">
        <w:rPr>
          <w:rFonts w:asciiTheme="majorHAnsi" w:hAnsiTheme="majorHAnsi" w:cstheme="majorHAnsi"/>
          <w:sz w:val="24"/>
          <w:szCs w:val="24"/>
        </w:rPr>
        <w:fldChar w:fldCharType="begin"/>
      </w:r>
      <w:r w:rsidR="006C1A1C" w:rsidRPr="00840626">
        <w:rPr>
          <w:rFonts w:asciiTheme="majorHAnsi" w:hAnsiTheme="majorHAnsi" w:cstheme="majorHAnsi"/>
          <w:sz w:val="24"/>
          <w:szCs w:val="24"/>
        </w:rPr>
        <w:instrText xml:space="preserve"> SEQ Figure \* ARABIC </w:instrText>
      </w:r>
      <w:r w:rsidR="006C1A1C" w:rsidRPr="00840626">
        <w:rPr>
          <w:rFonts w:asciiTheme="majorHAnsi" w:hAnsiTheme="majorHAnsi" w:cstheme="majorHAnsi"/>
          <w:sz w:val="24"/>
          <w:szCs w:val="24"/>
        </w:rPr>
        <w:fldChar w:fldCharType="separate"/>
      </w:r>
      <w:r w:rsidR="006C1A1C">
        <w:rPr>
          <w:rFonts w:asciiTheme="majorHAnsi" w:hAnsiTheme="majorHAnsi" w:cstheme="majorHAnsi"/>
          <w:noProof/>
          <w:sz w:val="24"/>
          <w:szCs w:val="24"/>
        </w:rPr>
        <w:t>8</w:t>
      </w:r>
      <w:r w:rsidR="006C1A1C" w:rsidRPr="00840626">
        <w:rPr>
          <w:rFonts w:asciiTheme="majorHAnsi" w:hAnsiTheme="majorHAnsi" w:cstheme="majorHAnsi"/>
          <w:noProof/>
          <w:sz w:val="24"/>
          <w:szCs w:val="24"/>
        </w:rPr>
        <w:fldChar w:fldCharType="end"/>
      </w:r>
      <w:r w:rsidRPr="00840626">
        <w:rPr>
          <w:rFonts w:asciiTheme="majorHAnsi" w:hAnsiTheme="majorHAnsi" w:cstheme="majorHAnsi"/>
          <w:sz w:val="24"/>
          <w:szCs w:val="24"/>
        </w:rPr>
        <w:t xml:space="preserve"> The Atlantic Wall, the most obvious of the military remains on the </w:t>
      </w:r>
      <w:proofErr w:type="spellStart"/>
      <w:r w:rsidRPr="00840626">
        <w:rPr>
          <w:rFonts w:asciiTheme="majorHAnsi" w:hAnsiTheme="majorHAnsi" w:cstheme="majorHAnsi"/>
          <w:sz w:val="24"/>
          <w:szCs w:val="24"/>
        </w:rPr>
        <w:t>muir</w:t>
      </w:r>
      <w:proofErr w:type="spellEnd"/>
      <w:r w:rsidRPr="00840626">
        <w:rPr>
          <w:rFonts w:asciiTheme="majorHAnsi" w:hAnsiTheme="majorHAnsi" w:cstheme="majorHAnsi"/>
          <w:sz w:val="24"/>
          <w:szCs w:val="24"/>
        </w:rPr>
        <w:t xml:space="preserve"> (photo John G Harrison).</w:t>
      </w:r>
    </w:p>
    <w:p w14:paraId="46DD24BB" w14:textId="77777777" w:rsidR="00884DEB" w:rsidRPr="00840626" w:rsidRDefault="00133649" w:rsidP="00D47FC4">
      <w:pPr>
        <w:pStyle w:val="Heading2"/>
        <w:spacing w:before="0" w:line="360" w:lineRule="auto"/>
        <w:rPr>
          <w:rFonts w:cstheme="majorHAnsi"/>
          <w:sz w:val="24"/>
          <w:szCs w:val="24"/>
        </w:rPr>
      </w:pPr>
      <w:r w:rsidRPr="00840626">
        <w:rPr>
          <w:rFonts w:cstheme="majorHAnsi"/>
          <w:sz w:val="24"/>
          <w:szCs w:val="24"/>
        </w:rPr>
        <w:t xml:space="preserve">Drainage, </w:t>
      </w:r>
      <w:r w:rsidR="00E1556E" w:rsidRPr="00840626">
        <w:rPr>
          <w:rFonts w:cstheme="majorHAnsi"/>
          <w:sz w:val="24"/>
          <w:szCs w:val="24"/>
        </w:rPr>
        <w:t>Forestry</w:t>
      </w:r>
      <w:r w:rsidRPr="00840626">
        <w:rPr>
          <w:rFonts w:cstheme="majorHAnsi"/>
          <w:sz w:val="24"/>
          <w:szCs w:val="24"/>
        </w:rPr>
        <w:t>, Wind Farms etc.</w:t>
      </w:r>
    </w:p>
    <w:p w14:paraId="2CD6E8AF" w14:textId="77777777" w:rsidR="00A01A6A" w:rsidRPr="00840626" w:rsidRDefault="00A01A6A" w:rsidP="00D47FC4">
      <w:pPr>
        <w:keepNext/>
        <w:spacing w:after="0" w:line="360" w:lineRule="auto"/>
        <w:rPr>
          <w:rFonts w:asciiTheme="majorHAnsi" w:hAnsiTheme="majorHAnsi" w:cstheme="majorHAnsi"/>
          <w:sz w:val="24"/>
          <w:szCs w:val="24"/>
        </w:rPr>
      </w:pPr>
      <w:r w:rsidRPr="00840626">
        <w:rPr>
          <w:rFonts w:asciiTheme="majorHAnsi" w:hAnsiTheme="majorHAnsi" w:cstheme="majorHAnsi"/>
          <w:noProof/>
          <w:sz w:val="24"/>
          <w:szCs w:val="24"/>
        </w:rPr>
        <w:drawing>
          <wp:inline distT="0" distB="0" distL="0" distR="0" wp14:anchorId="0230D544" wp14:editId="2672385E">
            <wp:extent cx="5587994" cy="2387865"/>
            <wp:effectExtent l="0" t="0" r="0" b="0"/>
            <wp:docPr id="11" name="Picture 11" descr="A close up of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9 drainage Bing aerial.png"/>
                    <pic:cNvPicPr/>
                  </pic:nvPicPr>
                  <pic:blipFill>
                    <a:blip r:embed="rId13">
                      <a:extLst>
                        <a:ext uri="{28A0092B-C50C-407E-A947-70E740481C1C}">
                          <a14:useLocalDpi xmlns:a14="http://schemas.microsoft.com/office/drawing/2010/main" val="0"/>
                        </a:ext>
                      </a:extLst>
                    </a:blip>
                    <a:stretch>
                      <a:fillRect/>
                    </a:stretch>
                  </pic:blipFill>
                  <pic:spPr>
                    <a:xfrm>
                      <a:off x="0" y="0"/>
                      <a:ext cx="5653480" cy="2415849"/>
                    </a:xfrm>
                    <a:prstGeom prst="rect">
                      <a:avLst/>
                    </a:prstGeom>
                  </pic:spPr>
                </pic:pic>
              </a:graphicData>
            </a:graphic>
          </wp:inline>
        </w:drawing>
      </w:r>
    </w:p>
    <w:p w14:paraId="4BA957BE" w14:textId="231CAEE4" w:rsidR="00A01A6A" w:rsidRPr="00840626" w:rsidRDefault="00A01A6A" w:rsidP="00D47FC4">
      <w:pPr>
        <w:pStyle w:val="Caption"/>
        <w:spacing w:after="0" w:line="360" w:lineRule="auto"/>
        <w:rPr>
          <w:rFonts w:asciiTheme="majorHAnsi" w:hAnsiTheme="majorHAnsi" w:cstheme="majorHAnsi"/>
          <w:sz w:val="24"/>
          <w:szCs w:val="24"/>
        </w:rPr>
      </w:pPr>
      <w:r w:rsidRPr="00840626">
        <w:rPr>
          <w:rFonts w:asciiTheme="majorHAnsi" w:hAnsiTheme="majorHAnsi" w:cstheme="majorHAnsi"/>
          <w:sz w:val="24"/>
          <w:szCs w:val="24"/>
        </w:rPr>
        <w:t xml:space="preserve">Figure </w:t>
      </w:r>
      <w:r w:rsidR="00C60795" w:rsidRPr="00840626">
        <w:rPr>
          <w:rFonts w:asciiTheme="majorHAnsi" w:hAnsiTheme="majorHAnsi" w:cstheme="majorHAnsi"/>
          <w:sz w:val="24"/>
          <w:szCs w:val="24"/>
        </w:rPr>
        <w:fldChar w:fldCharType="begin"/>
      </w:r>
      <w:r w:rsidR="00C60795" w:rsidRPr="00840626">
        <w:rPr>
          <w:rFonts w:asciiTheme="majorHAnsi" w:hAnsiTheme="majorHAnsi" w:cstheme="majorHAnsi"/>
          <w:sz w:val="24"/>
          <w:szCs w:val="24"/>
        </w:rPr>
        <w:instrText xml:space="preserve"> SEQ Figure \* ARABIC </w:instrText>
      </w:r>
      <w:r w:rsidR="00C60795" w:rsidRPr="00840626">
        <w:rPr>
          <w:rFonts w:asciiTheme="majorHAnsi" w:hAnsiTheme="majorHAnsi" w:cstheme="majorHAnsi"/>
          <w:sz w:val="24"/>
          <w:szCs w:val="24"/>
        </w:rPr>
        <w:fldChar w:fldCharType="separate"/>
      </w:r>
      <w:r w:rsidR="006C1A1C">
        <w:rPr>
          <w:rFonts w:asciiTheme="majorHAnsi" w:hAnsiTheme="majorHAnsi" w:cstheme="majorHAnsi"/>
          <w:noProof/>
          <w:sz w:val="24"/>
          <w:szCs w:val="24"/>
        </w:rPr>
        <w:t>9</w:t>
      </w:r>
      <w:r w:rsidR="00C60795" w:rsidRPr="00840626">
        <w:rPr>
          <w:rFonts w:asciiTheme="majorHAnsi" w:hAnsiTheme="majorHAnsi" w:cstheme="majorHAnsi"/>
          <w:noProof/>
          <w:sz w:val="24"/>
          <w:szCs w:val="24"/>
        </w:rPr>
        <w:fldChar w:fldCharType="end"/>
      </w:r>
      <w:r w:rsidRPr="00840626">
        <w:rPr>
          <w:rFonts w:asciiTheme="majorHAnsi" w:hAnsiTheme="majorHAnsi" w:cstheme="majorHAnsi"/>
          <w:sz w:val="24"/>
          <w:szCs w:val="24"/>
        </w:rPr>
        <w:t xml:space="preserve"> Straight, machine-cut, modern drain</w:t>
      </w:r>
      <w:r w:rsidR="000F7CB0" w:rsidRPr="00840626">
        <w:rPr>
          <w:rFonts w:asciiTheme="majorHAnsi" w:hAnsiTheme="majorHAnsi" w:cstheme="majorHAnsi"/>
          <w:sz w:val="24"/>
          <w:szCs w:val="24"/>
        </w:rPr>
        <w:t>s</w:t>
      </w:r>
      <w:r w:rsidRPr="00840626">
        <w:rPr>
          <w:rFonts w:asciiTheme="majorHAnsi" w:hAnsiTheme="majorHAnsi" w:cstheme="majorHAnsi"/>
          <w:sz w:val="24"/>
          <w:szCs w:val="24"/>
        </w:rPr>
        <w:t xml:space="preserve"> have a major impact on ecology (Bing Aerial)</w:t>
      </w:r>
      <w:r w:rsidR="000F7CB0" w:rsidRPr="00840626">
        <w:rPr>
          <w:rFonts w:asciiTheme="majorHAnsi" w:hAnsiTheme="majorHAnsi" w:cstheme="majorHAnsi"/>
          <w:sz w:val="24"/>
          <w:szCs w:val="24"/>
        </w:rPr>
        <w:t>.</w:t>
      </w:r>
    </w:p>
    <w:p w14:paraId="3A97E984" w14:textId="77777777" w:rsidR="00D6011A" w:rsidRPr="00840626" w:rsidRDefault="00E1556E" w:rsidP="00D47FC4">
      <w:pPr>
        <w:spacing w:after="0" w:line="360" w:lineRule="auto"/>
        <w:rPr>
          <w:rFonts w:asciiTheme="majorHAnsi" w:hAnsiTheme="majorHAnsi" w:cstheme="majorHAnsi"/>
          <w:sz w:val="24"/>
          <w:szCs w:val="24"/>
        </w:rPr>
      </w:pPr>
      <w:r w:rsidRPr="00840626">
        <w:rPr>
          <w:rFonts w:asciiTheme="majorHAnsi" w:hAnsiTheme="majorHAnsi" w:cstheme="majorHAnsi"/>
          <w:sz w:val="24"/>
          <w:szCs w:val="24"/>
        </w:rPr>
        <w:t xml:space="preserve">Whilst simple, open ditches were probably a feature of the </w:t>
      </w:r>
      <w:proofErr w:type="gramStart"/>
      <w:r w:rsidRPr="00840626">
        <w:rPr>
          <w:rFonts w:asciiTheme="majorHAnsi" w:hAnsiTheme="majorHAnsi" w:cstheme="majorHAnsi"/>
          <w:sz w:val="24"/>
          <w:szCs w:val="24"/>
        </w:rPr>
        <w:t>seventeenth and eighteenth century</w:t>
      </w:r>
      <w:proofErr w:type="gramEnd"/>
      <w:r w:rsidRPr="00840626">
        <w:rPr>
          <w:rFonts w:asciiTheme="majorHAnsi" w:hAnsiTheme="majorHAnsi" w:cstheme="majorHAnsi"/>
          <w:sz w:val="24"/>
          <w:szCs w:val="24"/>
        </w:rPr>
        <w:t xml:space="preserve"> fields adjacent to the muir (and of any new intakes created then) deeper drainage is likely to be later. One phase, often undertaken in the nineteenth century, was to manually dig what were called S</w:t>
      </w:r>
      <w:r w:rsidR="00133649" w:rsidRPr="00840626">
        <w:rPr>
          <w:rFonts w:asciiTheme="majorHAnsi" w:hAnsiTheme="majorHAnsi" w:cstheme="majorHAnsi"/>
          <w:sz w:val="24"/>
          <w:szCs w:val="24"/>
        </w:rPr>
        <w:t>heep Drains to improve pasture. S</w:t>
      </w:r>
      <w:r w:rsidRPr="00840626">
        <w:rPr>
          <w:rFonts w:asciiTheme="majorHAnsi" w:hAnsiTheme="majorHAnsi" w:cstheme="majorHAnsi"/>
          <w:sz w:val="24"/>
          <w:szCs w:val="24"/>
        </w:rPr>
        <w:t>urvey would be needed to know how far (and where) they were dug in this area</w:t>
      </w:r>
      <w:r w:rsidR="00133649" w:rsidRPr="00840626">
        <w:rPr>
          <w:rFonts w:asciiTheme="majorHAnsi" w:hAnsiTheme="majorHAnsi" w:cstheme="majorHAnsi"/>
          <w:sz w:val="24"/>
          <w:szCs w:val="24"/>
        </w:rPr>
        <w:t xml:space="preserve"> and scientific studies to determine what ecological impact they had</w:t>
      </w:r>
      <w:r w:rsidRPr="00840626">
        <w:rPr>
          <w:rFonts w:asciiTheme="majorHAnsi" w:hAnsiTheme="majorHAnsi" w:cstheme="majorHAnsi"/>
          <w:sz w:val="24"/>
          <w:szCs w:val="24"/>
        </w:rPr>
        <w:t xml:space="preserve">. </w:t>
      </w:r>
      <w:r w:rsidR="00133649" w:rsidRPr="00840626">
        <w:rPr>
          <w:rFonts w:asciiTheme="majorHAnsi" w:hAnsiTheme="majorHAnsi" w:cstheme="majorHAnsi"/>
          <w:sz w:val="24"/>
          <w:szCs w:val="24"/>
        </w:rPr>
        <w:t xml:space="preserve"> Aerial photography (including Bing Aerial) shows extensive, machine-cut drains, likely to be twentieth century</w:t>
      </w:r>
      <w:r w:rsidR="00A853F1" w:rsidRPr="00840626">
        <w:rPr>
          <w:rFonts w:asciiTheme="majorHAnsi" w:hAnsiTheme="majorHAnsi" w:cstheme="majorHAnsi"/>
          <w:sz w:val="24"/>
          <w:szCs w:val="24"/>
        </w:rPr>
        <w:t xml:space="preserve"> [Figure 8]</w:t>
      </w:r>
      <w:r w:rsidR="00133649" w:rsidRPr="00840626">
        <w:rPr>
          <w:rFonts w:asciiTheme="majorHAnsi" w:hAnsiTheme="majorHAnsi" w:cstheme="majorHAnsi"/>
          <w:sz w:val="24"/>
          <w:szCs w:val="24"/>
        </w:rPr>
        <w:t>. Some</w:t>
      </w:r>
      <w:r w:rsidR="00DE6907" w:rsidRPr="00840626">
        <w:rPr>
          <w:rFonts w:asciiTheme="majorHAnsi" w:hAnsiTheme="majorHAnsi" w:cstheme="majorHAnsi"/>
          <w:sz w:val="24"/>
          <w:szCs w:val="24"/>
        </w:rPr>
        <w:t xml:space="preserve"> drainage </w:t>
      </w:r>
      <w:r w:rsidR="00133649" w:rsidRPr="00840626">
        <w:rPr>
          <w:rFonts w:asciiTheme="majorHAnsi" w:hAnsiTheme="majorHAnsi" w:cstheme="majorHAnsi"/>
          <w:sz w:val="24"/>
          <w:szCs w:val="24"/>
        </w:rPr>
        <w:t>was done in preparation for forestry planting</w:t>
      </w:r>
      <w:r w:rsidR="0004654C" w:rsidRPr="00840626">
        <w:rPr>
          <w:rFonts w:asciiTheme="majorHAnsi" w:hAnsiTheme="majorHAnsi" w:cstheme="majorHAnsi"/>
          <w:sz w:val="24"/>
          <w:szCs w:val="24"/>
        </w:rPr>
        <w:t xml:space="preserve"> eg to t</w:t>
      </w:r>
      <w:r w:rsidR="00133649" w:rsidRPr="00840626">
        <w:rPr>
          <w:rFonts w:asciiTheme="majorHAnsi" w:hAnsiTheme="majorHAnsi" w:cstheme="majorHAnsi"/>
          <w:sz w:val="24"/>
          <w:szCs w:val="24"/>
        </w:rPr>
        <w:t>he west of the Sheriffmuir Inn, th</w:t>
      </w:r>
      <w:r w:rsidR="00D6011A" w:rsidRPr="00840626">
        <w:rPr>
          <w:rFonts w:asciiTheme="majorHAnsi" w:hAnsiTheme="majorHAnsi" w:cstheme="majorHAnsi"/>
          <w:sz w:val="24"/>
          <w:szCs w:val="24"/>
        </w:rPr>
        <w:t xml:space="preserve">ough some of the trees have </w:t>
      </w:r>
      <w:r w:rsidR="00133649" w:rsidRPr="00840626">
        <w:rPr>
          <w:rFonts w:asciiTheme="majorHAnsi" w:hAnsiTheme="majorHAnsi" w:cstheme="majorHAnsi"/>
          <w:sz w:val="24"/>
          <w:szCs w:val="24"/>
        </w:rPr>
        <w:t>been felled</w:t>
      </w:r>
      <w:r w:rsidR="00D6011A" w:rsidRPr="00840626">
        <w:rPr>
          <w:rFonts w:asciiTheme="majorHAnsi" w:hAnsiTheme="majorHAnsi" w:cstheme="majorHAnsi"/>
          <w:sz w:val="24"/>
          <w:szCs w:val="24"/>
        </w:rPr>
        <w:t xml:space="preserve"> in the last few years</w:t>
      </w:r>
      <w:r w:rsidR="00133649" w:rsidRPr="00840626">
        <w:rPr>
          <w:rFonts w:asciiTheme="majorHAnsi" w:hAnsiTheme="majorHAnsi" w:cstheme="majorHAnsi"/>
          <w:sz w:val="24"/>
          <w:szCs w:val="24"/>
        </w:rPr>
        <w:t xml:space="preserve">. </w:t>
      </w:r>
      <w:r w:rsidR="0004654C" w:rsidRPr="00840626">
        <w:rPr>
          <w:rFonts w:asciiTheme="majorHAnsi" w:hAnsiTheme="majorHAnsi" w:cstheme="majorHAnsi"/>
          <w:sz w:val="24"/>
          <w:szCs w:val="24"/>
        </w:rPr>
        <w:t>The areas of planting on Black Hill of Balhaldie, for example, will</w:t>
      </w:r>
      <w:r w:rsidR="00133649" w:rsidRPr="00840626">
        <w:rPr>
          <w:rFonts w:asciiTheme="majorHAnsi" w:hAnsiTheme="majorHAnsi" w:cstheme="majorHAnsi"/>
          <w:sz w:val="24"/>
          <w:szCs w:val="24"/>
        </w:rPr>
        <w:t xml:space="preserve"> also</w:t>
      </w:r>
      <w:r w:rsidR="0004654C" w:rsidRPr="00840626">
        <w:rPr>
          <w:rFonts w:asciiTheme="majorHAnsi" w:hAnsiTheme="majorHAnsi" w:cstheme="majorHAnsi"/>
          <w:sz w:val="24"/>
          <w:szCs w:val="24"/>
        </w:rPr>
        <w:t xml:space="preserve"> have been drained prior to planting. </w:t>
      </w:r>
      <w:r w:rsidR="00DE6907" w:rsidRPr="00840626">
        <w:rPr>
          <w:rFonts w:asciiTheme="majorHAnsi" w:hAnsiTheme="majorHAnsi" w:cstheme="majorHAnsi"/>
          <w:sz w:val="24"/>
          <w:szCs w:val="24"/>
        </w:rPr>
        <w:t>Such planting has profound and certainly enduring impacts on the archaeology, biology and appearance of the land, impacts which are enduring or irreversible.</w:t>
      </w:r>
    </w:p>
    <w:p w14:paraId="70E65075" w14:textId="77777777" w:rsidR="00C72E6C" w:rsidRPr="00840626" w:rsidRDefault="00C72E6C" w:rsidP="00D47FC4">
      <w:pPr>
        <w:keepNext/>
        <w:spacing w:after="0" w:line="360" w:lineRule="auto"/>
        <w:rPr>
          <w:rFonts w:asciiTheme="majorHAnsi" w:hAnsiTheme="majorHAnsi" w:cstheme="majorHAnsi"/>
          <w:sz w:val="24"/>
          <w:szCs w:val="24"/>
        </w:rPr>
      </w:pPr>
      <w:r w:rsidRPr="00840626">
        <w:rPr>
          <w:rFonts w:asciiTheme="majorHAnsi" w:hAnsiTheme="majorHAnsi" w:cstheme="majorHAnsi"/>
          <w:noProof/>
          <w:sz w:val="24"/>
          <w:szCs w:val="24"/>
        </w:rPr>
        <w:drawing>
          <wp:inline distT="0" distB="0" distL="0" distR="0" wp14:anchorId="06E93D81" wp14:editId="3CE92FB1">
            <wp:extent cx="4734046" cy="4460928"/>
            <wp:effectExtent l="0" t="0" r="9525" b="0"/>
            <wp:docPr id="9" name="Picture 9" descr="A field of dry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10 forestry and power lin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61833" cy="4487112"/>
                    </a:xfrm>
                    <a:prstGeom prst="rect">
                      <a:avLst/>
                    </a:prstGeom>
                  </pic:spPr>
                </pic:pic>
              </a:graphicData>
            </a:graphic>
          </wp:inline>
        </w:drawing>
      </w:r>
    </w:p>
    <w:p w14:paraId="4EA97ABC" w14:textId="14BA9BC3" w:rsidR="00C72E6C" w:rsidRPr="00840626" w:rsidRDefault="00C72E6C" w:rsidP="00D47FC4">
      <w:pPr>
        <w:pStyle w:val="Caption"/>
        <w:spacing w:after="0" w:line="360" w:lineRule="auto"/>
        <w:rPr>
          <w:rFonts w:asciiTheme="majorHAnsi" w:hAnsiTheme="majorHAnsi" w:cstheme="majorHAnsi"/>
          <w:sz w:val="24"/>
          <w:szCs w:val="24"/>
        </w:rPr>
      </w:pPr>
      <w:r w:rsidRPr="00840626">
        <w:rPr>
          <w:rFonts w:asciiTheme="majorHAnsi" w:hAnsiTheme="majorHAnsi" w:cstheme="majorHAnsi"/>
          <w:sz w:val="24"/>
          <w:szCs w:val="24"/>
        </w:rPr>
        <w:t xml:space="preserve">Figure </w:t>
      </w:r>
      <w:r w:rsidR="00C60795" w:rsidRPr="00840626">
        <w:rPr>
          <w:rFonts w:asciiTheme="majorHAnsi" w:hAnsiTheme="majorHAnsi" w:cstheme="majorHAnsi"/>
          <w:sz w:val="24"/>
          <w:szCs w:val="24"/>
        </w:rPr>
        <w:fldChar w:fldCharType="begin"/>
      </w:r>
      <w:r w:rsidR="00C60795" w:rsidRPr="00840626">
        <w:rPr>
          <w:rFonts w:asciiTheme="majorHAnsi" w:hAnsiTheme="majorHAnsi" w:cstheme="majorHAnsi"/>
          <w:sz w:val="24"/>
          <w:szCs w:val="24"/>
        </w:rPr>
        <w:instrText xml:space="preserve"> SEQ Figure \* ARABIC </w:instrText>
      </w:r>
      <w:r w:rsidR="00C60795" w:rsidRPr="00840626">
        <w:rPr>
          <w:rFonts w:asciiTheme="majorHAnsi" w:hAnsiTheme="majorHAnsi" w:cstheme="majorHAnsi"/>
          <w:sz w:val="24"/>
          <w:szCs w:val="24"/>
        </w:rPr>
        <w:fldChar w:fldCharType="separate"/>
      </w:r>
      <w:r w:rsidR="006C1A1C">
        <w:rPr>
          <w:rFonts w:asciiTheme="majorHAnsi" w:hAnsiTheme="majorHAnsi" w:cstheme="majorHAnsi"/>
          <w:noProof/>
          <w:sz w:val="24"/>
          <w:szCs w:val="24"/>
        </w:rPr>
        <w:t>10</w:t>
      </w:r>
      <w:r w:rsidR="00C60795" w:rsidRPr="00840626">
        <w:rPr>
          <w:rFonts w:asciiTheme="majorHAnsi" w:hAnsiTheme="majorHAnsi" w:cstheme="majorHAnsi"/>
          <w:noProof/>
          <w:sz w:val="24"/>
          <w:szCs w:val="24"/>
        </w:rPr>
        <w:fldChar w:fldCharType="end"/>
      </w:r>
      <w:r w:rsidRPr="00840626">
        <w:rPr>
          <w:rFonts w:asciiTheme="majorHAnsi" w:hAnsiTheme="majorHAnsi" w:cstheme="majorHAnsi"/>
          <w:sz w:val="24"/>
          <w:szCs w:val="24"/>
        </w:rPr>
        <w:t xml:space="preserve"> Felled forestry and Beauly-Denny power line (photo John G Harrison)</w:t>
      </w:r>
    </w:p>
    <w:p w14:paraId="56D65D3B" w14:textId="77777777" w:rsidR="002600D8" w:rsidRPr="00840626" w:rsidRDefault="00BC0662" w:rsidP="00D47FC4">
      <w:pPr>
        <w:spacing w:after="0" w:line="360" w:lineRule="auto"/>
        <w:rPr>
          <w:rFonts w:asciiTheme="majorHAnsi" w:hAnsiTheme="majorHAnsi" w:cstheme="majorHAnsi"/>
          <w:sz w:val="24"/>
          <w:szCs w:val="24"/>
        </w:rPr>
      </w:pPr>
      <w:r>
        <w:rPr>
          <w:rFonts w:asciiTheme="majorHAnsi" w:hAnsiTheme="majorHAnsi" w:cstheme="majorHAnsi"/>
          <w:sz w:val="24"/>
          <w:szCs w:val="24"/>
        </w:rPr>
        <w:t xml:space="preserve">     </w:t>
      </w:r>
      <w:r w:rsidR="00D6011A" w:rsidRPr="00840626">
        <w:rPr>
          <w:rFonts w:asciiTheme="majorHAnsi" w:hAnsiTheme="majorHAnsi" w:cstheme="majorHAnsi"/>
          <w:sz w:val="24"/>
          <w:szCs w:val="24"/>
        </w:rPr>
        <w:t>The twenty first century has seen two different major</w:t>
      </w:r>
      <w:r w:rsidR="003B094C" w:rsidRPr="00840626">
        <w:rPr>
          <w:rFonts w:asciiTheme="majorHAnsi" w:hAnsiTheme="majorHAnsi" w:cstheme="majorHAnsi"/>
          <w:sz w:val="24"/>
          <w:szCs w:val="24"/>
        </w:rPr>
        <w:t xml:space="preserve"> developments</w:t>
      </w:r>
      <w:r w:rsidR="00DE6907" w:rsidRPr="00840626">
        <w:rPr>
          <w:rFonts w:asciiTheme="majorHAnsi" w:hAnsiTheme="majorHAnsi" w:cstheme="majorHAnsi"/>
          <w:sz w:val="24"/>
          <w:szCs w:val="24"/>
        </w:rPr>
        <w:t xml:space="preserve"> in the vicinity</w:t>
      </w:r>
      <w:r w:rsidR="003B094C" w:rsidRPr="00840626">
        <w:rPr>
          <w:rFonts w:asciiTheme="majorHAnsi" w:hAnsiTheme="majorHAnsi" w:cstheme="majorHAnsi"/>
          <w:sz w:val="24"/>
          <w:szCs w:val="24"/>
        </w:rPr>
        <w:t xml:space="preserve">. The </w:t>
      </w:r>
      <w:r w:rsidR="00D6011A" w:rsidRPr="00840626">
        <w:rPr>
          <w:rFonts w:asciiTheme="majorHAnsi" w:hAnsiTheme="majorHAnsi" w:cstheme="majorHAnsi"/>
          <w:sz w:val="24"/>
          <w:szCs w:val="24"/>
        </w:rPr>
        <w:t xml:space="preserve">Beauly-Denny power line crosses the lower part of the core area, between the Sheriffmuir Inn and the </w:t>
      </w:r>
      <w:proofErr w:type="spellStart"/>
      <w:r w:rsidR="00D6011A" w:rsidRPr="00840626">
        <w:rPr>
          <w:rFonts w:asciiTheme="majorHAnsi" w:hAnsiTheme="majorHAnsi" w:cstheme="majorHAnsi"/>
          <w:sz w:val="24"/>
          <w:szCs w:val="24"/>
        </w:rPr>
        <w:t>MacRae</w:t>
      </w:r>
      <w:proofErr w:type="spellEnd"/>
      <w:r w:rsidR="00D6011A" w:rsidRPr="00840626">
        <w:rPr>
          <w:rFonts w:asciiTheme="majorHAnsi" w:hAnsiTheme="majorHAnsi" w:cstheme="majorHAnsi"/>
          <w:sz w:val="24"/>
          <w:szCs w:val="24"/>
        </w:rPr>
        <w:t xml:space="preserve"> Monument (some of the forestry felling, just noted, was undertaken in connection with installation of the access road, pylons and cables)</w:t>
      </w:r>
      <w:r w:rsidR="006D4926" w:rsidRPr="00840626">
        <w:rPr>
          <w:rFonts w:asciiTheme="majorHAnsi" w:hAnsiTheme="majorHAnsi" w:cstheme="majorHAnsi"/>
          <w:sz w:val="24"/>
          <w:szCs w:val="24"/>
        </w:rPr>
        <w:t xml:space="preserve"> [Figure </w:t>
      </w:r>
      <w:r>
        <w:rPr>
          <w:rFonts w:asciiTheme="majorHAnsi" w:hAnsiTheme="majorHAnsi" w:cstheme="majorHAnsi"/>
          <w:sz w:val="24"/>
          <w:szCs w:val="24"/>
        </w:rPr>
        <w:t>10</w:t>
      </w:r>
      <w:r w:rsidR="006D4926" w:rsidRPr="00840626">
        <w:rPr>
          <w:rFonts w:asciiTheme="majorHAnsi" w:hAnsiTheme="majorHAnsi" w:cstheme="majorHAnsi"/>
          <w:sz w:val="24"/>
          <w:szCs w:val="24"/>
        </w:rPr>
        <w:t>]</w:t>
      </w:r>
      <w:r w:rsidR="00D6011A" w:rsidRPr="00840626">
        <w:rPr>
          <w:rFonts w:asciiTheme="majorHAnsi" w:hAnsiTheme="majorHAnsi" w:cstheme="majorHAnsi"/>
          <w:sz w:val="24"/>
          <w:szCs w:val="24"/>
        </w:rPr>
        <w:t>. Secondly, the '</w:t>
      </w:r>
      <w:r w:rsidR="004C26BA" w:rsidRPr="00840626">
        <w:rPr>
          <w:rFonts w:asciiTheme="majorHAnsi" w:hAnsiTheme="majorHAnsi" w:cstheme="majorHAnsi"/>
          <w:sz w:val="24"/>
          <w:szCs w:val="24"/>
        </w:rPr>
        <w:t xml:space="preserve">Jerah Forest', ploughed and planted (2014-5) </w:t>
      </w:r>
      <w:r w:rsidR="00D6011A" w:rsidRPr="00840626">
        <w:rPr>
          <w:rFonts w:asciiTheme="majorHAnsi" w:hAnsiTheme="majorHAnsi" w:cstheme="majorHAnsi"/>
          <w:sz w:val="24"/>
          <w:szCs w:val="24"/>
        </w:rPr>
        <w:t>on land adjacent to the core area, indeed, in places just a few met</w:t>
      </w:r>
      <w:r w:rsidR="00A853F1" w:rsidRPr="00840626">
        <w:rPr>
          <w:rFonts w:asciiTheme="majorHAnsi" w:hAnsiTheme="majorHAnsi" w:cstheme="majorHAnsi"/>
          <w:sz w:val="24"/>
          <w:szCs w:val="24"/>
        </w:rPr>
        <w:t>er</w:t>
      </w:r>
      <w:r w:rsidR="00D6011A" w:rsidRPr="00840626">
        <w:rPr>
          <w:rFonts w:asciiTheme="majorHAnsi" w:hAnsiTheme="majorHAnsi" w:cstheme="majorHAnsi"/>
          <w:sz w:val="24"/>
          <w:szCs w:val="24"/>
        </w:rPr>
        <w:t>s away across the Auld Wharry Burn</w:t>
      </w:r>
      <w:r w:rsidR="00C90965" w:rsidRPr="00840626">
        <w:rPr>
          <w:rFonts w:asciiTheme="majorHAnsi" w:hAnsiTheme="majorHAnsi" w:cstheme="majorHAnsi"/>
          <w:sz w:val="24"/>
          <w:szCs w:val="24"/>
        </w:rPr>
        <w:t xml:space="preserve"> whilst some of the planting on the </w:t>
      </w:r>
      <w:proofErr w:type="spellStart"/>
      <w:r w:rsidR="00C90965" w:rsidRPr="00840626">
        <w:rPr>
          <w:rFonts w:asciiTheme="majorHAnsi" w:hAnsiTheme="majorHAnsi" w:cstheme="majorHAnsi"/>
          <w:sz w:val="24"/>
          <w:szCs w:val="24"/>
        </w:rPr>
        <w:t>Kippendavie</w:t>
      </w:r>
      <w:proofErr w:type="spellEnd"/>
      <w:r w:rsidR="00C90965" w:rsidRPr="00840626">
        <w:rPr>
          <w:rFonts w:asciiTheme="majorHAnsi" w:hAnsiTheme="majorHAnsi" w:cstheme="majorHAnsi"/>
          <w:sz w:val="24"/>
          <w:szCs w:val="24"/>
        </w:rPr>
        <w:t xml:space="preserve"> Estate </w:t>
      </w:r>
      <w:r w:rsidR="004C26BA" w:rsidRPr="00840626">
        <w:rPr>
          <w:rFonts w:asciiTheme="majorHAnsi" w:hAnsiTheme="majorHAnsi" w:cstheme="majorHAnsi"/>
          <w:sz w:val="24"/>
          <w:szCs w:val="24"/>
        </w:rPr>
        <w:t xml:space="preserve">(2017-8) </w:t>
      </w:r>
      <w:r w:rsidR="00C90965" w:rsidRPr="00840626">
        <w:rPr>
          <w:rFonts w:asciiTheme="majorHAnsi" w:hAnsiTheme="majorHAnsi" w:cstheme="majorHAnsi"/>
          <w:sz w:val="24"/>
          <w:szCs w:val="24"/>
        </w:rPr>
        <w:t xml:space="preserve">is within the designated battle site. </w:t>
      </w:r>
      <w:r w:rsidR="00D6011A" w:rsidRPr="00840626">
        <w:rPr>
          <w:rFonts w:asciiTheme="majorHAnsi" w:hAnsiTheme="majorHAnsi" w:cstheme="majorHAnsi"/>
          <w:sz w:val="24"/>
          <w:szCs w:val="24"/>
        </w:rPr>
        <w:t>These two processes (power line and tree planting) are not unconnected as both are partly driven by Scottish Government priorities to mitigate climate change (albeit both are also commercial schemes involving major capital expenditure and technical sophistication</w:t>
      </w:r>
      <w:r w:rsidR="004C26BA" w:rsidRPr="00840626">
        <w:rPr>
          <w:rFonts w:asciiTheme="majorHAnsi" w:hAnsiTheme="majorHAnsi" w:cstheme="majorHAnsi"/>
          <w:sz w:val="24"/>
          <w:szCs w:val="24"/>
        </w:rPr>
        <w:t>, Jerah the largest commercial forestry development in many years</w:t>
      </w:r>
      <w:r w:rsidR="00D6011A" w:rsidRPr="00840626">
        <w:rPr>
          <w:rFonts w:asciiTheme="majorHAnsi" w:hAnsiTheme="majorHAnsi" w:cstheme="majorHAnsi"/>
          <w:sz w:val="24"/>
          <w:szCs w:val="24"/>
        </w:rPr>
        <w:t>).</w:t>
      </w:r>
      <w:r w:rsidR="00C90965" w:rsidRPr="00840626">
        <w:rPr>
          <w:rFonts w:asciiTheme="majorHAnsi" w:hAnsiTheme="majorHAnsi" w:cstheme="majorHAnsi"/>
          <w:sz w:val="24"/>
          <w:szCs w:val="24"/>
        </w:rPr>
        <w:t xml:space="preserve"> So, as in earlier centuries, the muir is impacted by wider technical, political and economic factors and these </w:t>
      </w:r>
      <w:r w:rsidR="00D6011A" w:rsidRPr="00840626">
        <w:rPr>
          <w:rFonts w:asciiTheme="majorHAnsi" w:hAnsiTheme="majorHAnsi" w:cstheme="majorHAnsi"/>
          <w:sz w:val="24"/>
          <w:szCs w:val="24"/>
        </w:rPr>
        <w:t xml:space="preserve">make it close to inevitable that there will be </w:t>
      </w:r>
      <w:r w:rsidR="003B094C" w:rsidRPr="00840626">
        <w:rPr>
          <w:rFonts w:asciiTheme="majorHAnsi" w:hAnsiTheme="majorHAnsi" w:cstheme="majorHAnsi"/>
          <w:sz w:val="24"/>
          <w:szCs w:val="24"/>
        </w:rPr>
        <w:t>further proposals in the locality as there are across Scotland - indeed, there is already talk of tree planting on Glentye Hill, above the core area. Such developments</w:t>
      </w:r>
      <w:r w:rsidR="006D4926" w:rsidRPr="00840626">
        <w:rPr>
          <w:rFonts w:asciiTheme="majorHAnsi" w:hAnsiTheme="majorHAnsi" w:cstheme="majorHAnsi"/>
          <w:sz w:val="24"/>
          <w:szCs w:val="24"/>
        </w:rPr>
        <w:t xml:space="preserve"> are within</w:t>
      </w:r>
      <w:r w:rsidR="00C90965" w:rsidRPr="00840626">
        <w:rPr>
          <w:rFonts w:asciiTheme="majorHAnsi" w:hAnsiTheme="majorHAnsi" w:cstheme="majorHAnsi"/>
          <w:sz w:val="24"/>
          <w:szCs w:val="24"/>
        </w:rPr>
        <w:t xml:space="preserve"> a long tradition of change. O</w:t>
      </w:r>
      <w:r w:rsidR="003B094C" w:rsidRPr="00840626">
        <w:rPr>
          <w:rFonts w:asciiTheme="majorHAnsi" w:hAnsiTheme="majorHAnsi" w:cstheme="majorHAnsi"/>
          <w:sz w:val="24"/>
          <w:szCs w:val="24"/>
        </w:rPr>
        <w:t>n the other hand, the rate, scale and depth of these industrial schemes far outstrips anything which has happened in the past and will have an impact likely to en</w:t>
      </w:r>
      <w:r w:rsidR="00C90965" w:rsidRPr="00840626">
        <w:rPr>
          <w:rFonts w:asciiTheme="majorHAnsi" w:hAnsiTheme="majorHAnsi" w:cstheme="majorHAnsi"/>
          <w:sz w:val="24"/>
          <w:szCs w:val="24"/>
        </w:rPr>
        <w:t>dure</w:t>
      </w:r>
      <w:r w:rsidR="003421F2" w:rsidRPr="00840626">
        <w:rPr>
          <w:rFonts w:asciiTheme="majorHAnsi" w:hAnsiTheme="majorHAnsi" w:cstheme="majorHAnsi"/>
          <w:sz w:val="24"/>
          <w:szCs w:val="24"/>
        </w:rPr>
        <w:t xml:space="preserve"> for many centuries (Pollard, for example, notes the destructive impact of modern forestry on underlying archaeology). </w:t>
      </w:r>
      <w:r w:rsidR="00C33CDF" w:rsidRPr="00840626">
        <w:rPr>
          <w:rFonts w:asciiTheme="majorHAnsi" w:hAnsiTheme="majorHAnsi" w:cstheme="majorHAnsi"/>
          <w:sz w:val="24"/>
          <w:szCs w:val="24"/>
        </w:rPr>
        <w:t xml:space="preserve">Even the 'mitigation' (including access paths, drystone dykes &amp; parking areas) impact on existing ecology, archaeology and landscapes; better paths, admirable in themselves, bring more people and erosion (whilst many </w:t>
      </w:r>
      <w:r w:rsidR="006D4926" w:rsidRPr="00840626">
        <w:rPr>
          <w:rFonts w:asciiTheme="majorHAnsi" w:hAnsiTheme="majorHAnsi" w:cstheme="majorHAnsi"/>
          <w:sz w:val="24"/>
          <w:szCs w:val="24"/>
        </w:rPr>
        <w:t xml:space="preserve">visitors </w:t>
      </w:r>
      <w:r w:rsidR="00C33CDF" w:rsidRPr="00840626">
        <w:rPr>
          <w:rFonts w:asciiTheme="majorHAnsi" w:hAnsiTheme="majorHAnsi" w:cstheme="majorHAnsi"/>
          <w:sz w:val="24"/>
          <w:szCs w:val="24"/>
        </w:rPr>
        <w:t>will arrive by car, with a consequent carbon footprint)</w:t>
      </w:r>
      <w:r w:rsidR="004C26BA" w:rsidRPr="00840626">
        <w:rPr>
          <w:rFonts w:asciiTheme="majorHAnsi" w:hAnsiTheme="majorHAnsi" w:cstheme="majorHAnsi"/>
          <w:sz w:val="24"/>
          <w:szCs w:val="24"/>
        </w:rPr>
        <w:t>; any carbon sequestration will be over decades, rather than the needful centuries or millennia</w:t>
      </w:r>
      <w:r w:rsidR="00C33CDF" w:rsidRPr="00840626">
        <w:rPr>
          <w:rFonts w:asciiTheme="majorHAnsi" w:hAnsiTheme="majorHAnsi" w:cstheme="majorHAnsi"/>
          <w:sz w:val="24"/>
          <w:szCs w:val="24"/>
        </w:rPr>
        <w:t>.</w:t>
      </w:r>
      <w:r w:rsidR="00B204D9" w:rsidRPr="00840626">
        <w:rPr>
          <w:rFonts w:asciiTheme="majorHAnsi" w:hAnsiTheme="majorHAnsi" w:cstheme="majorHAnsi"/>
          <w:sz w:val="24"/>
          <w:szCs w:val="24"/>
        </w:rPr>
        <w:t xml:space="preserve"> ''Mitigation' at Jerah </w:t>
      </w:r>
      <w:r w:rsidR="004C26BA" w:rsidRPr="00840626">
        <w:rPr>
          <w:rFonts w:asciiTheme="majorHAnsi" w:hAnsiTheme="majorHAnsi" w:cstheme="majorHAnsi"/>
          <w:sz w:val="24"/>
          <w:szCs w:val="24"/>
        </w:rPr>
        <w:t>includes leaving a 'halo' unplanted around known archaeological sites but</w:t>
      </w:r>
      <w:r w:rsidR="00B204D9" w:rsidRPr="00840626">
        <w:rPr>
          <w:rFonts w:asciiTheme="majorHAnsi" w:hAnsiTheme="majorHAnsi" w:cstheme="majorHAnsi"/>
          <w:sz w:val="24"/>
          <w:szCs w:val="24"/>
        </w:rPr>
        <w:t>, especially as the trees grow up, this inevitably separates them from their landscape context. Paradoxically, the fact that much of the Jerah site had been surveyed and studied in detail, indeed, was one of the best-understood landscapes in Scotland, was argued as a factor in favour of the development (RCAHMS, 2001).</w:t>
      </w:r>
    </w:p>
    <w:p w14:paraId="78C37F97" w14:textId="77777777" w:rsidR="00FC4B2C" w:rsidRPr="00840626" w:rsidRDefault="00FC4B2C" w:rsidP="00D47FC4">
      <w:pPr>
        <w:pStyle w:val="Heading2"/>
        <w:spacing w:before="0" w:line="360" w:lineRule="auto"/>
        <w:rPr>
          <w:rFonts w:cstheme="majorHAnsi"/>
          <w:sz w:val="24"/>
          <w:szCs w:val="24"/>
        </w:rPr>
      </w:pPr>
      <w:r w:rsidRPr="00840626">
        <w:rPr>
          <w:rFonts w:cstheme="majorHAnsi"/>
          <w:sz w:val="24"/>
          <w:szCs w:val="24"/>
        </w:rPr>
        <w:t>References</w:t>
      </w:r>
    </w:p>
    <w:p w14:paraId="7F02B7EA" w14:textId="77777777" w:rsidR="00FC4B2C" w:rsidRPr="00840626" w:rsidRDefault="00FC4B2C" w:rsidP="00D47FC4">
      <w:pPr>
        <w:spacing w:after="0" w:line="360" w:lineRule="auto"/>
        <w:rPr>
          <w:rStyle w:val="HTMLCite"/>
          <w:rFonts w:asciiTheme="majorHAnsi" w:hAnsiTheme="majorHAnsi" w:cstheme="majorHAnsi"/>
          <w:i w:val="0"/>
          <w:sz w:val="24"/>
          <w:szCs w:val="24"/>
        </w:rPr>
      </w:pPr>
      <w:r w:rsidRPr="00840626">
        <w:rPr>
          <w:rStyle w:val="HTMLCite"/>
          <w:rFonts w:asciiTheme="majorHAnsi" w:hAnsiTheme="majorHAnsi" w:cstheme="majorHAnsi"/>
          <w:i w:val="0"/>
          <w:sz w:val="24"/>
          <w:szCs w:val="24"/>
        </w:rPr>
        <w:t>Adams, I.H. 1971</w:t>
      </w:r>
      <w:r w:rsidRPr="00840626">
        <w:rPr>
          <w:rStyle w:val="HTMLCite"/>
          <w:rFonts w:asciiTheme="majorHAnsi" w:hAnsiTheme="majorHAnsi" w:cstheme="majorHAnsi"/>
          <w:sz w:val="24"/>
          <w:szCs w:val="24"/>
        </w:rPr>
        <w:t>. Directory of Former Scottish</w:t>
      </w:r>
      <w:bookmarkStart w:id="1" w:name="_GoBack"/>
      <w:bookmarkEnd w:id="1"/>
      <w:r w:rsidRPr="00840626">
        <w:rPr>
          <w:rStyle w:val="HTMLCite"/>
          <w:rFonts w:asciiTheme="majorHAnsi" w:hAnsiTheme="majorHAnsi" w:cstheme="majorHAnsi"/>
          <w:sz w:val="24"/>
          <w:szCs w:val="24"/>
        </w:rPr>
        <w:t xml:space="preserve"> Commonties, </w:t>
      </w:r>
      <w:r w:rsidRPr="00840626">
        <w:rPr>
          <w:rStyle w:val="HTMLCite"/>
          <w:rFonts w:asciiTheme="majorHAnsi" w:hAnsiTheme="majorHAnsi" w:cstheme="majorHAnsi"/>
          <w:i w:val="0"/>
          <w:sz w:val="24"/>
          <w:szCs w:val="24"/>
        </w:rPr>
        <w:t>Scottish Record Society, Edinburgh.</w:t>
      </w:r>
    </w:p>
    <w:p w14:paraId="26569A26" w14:textId="77777777" w:rsidR="00FC4B2C" w:rsidRPr="00840626" w:rsidRDefault="00FC4B2C" w:rsidP="00D47FC4">
      <w:pPr>
        <w:spacing w:after="0" w:line="360" w:lineRule="auto"/>
        <w:rPr>
          <w:rFonts w:asciiTheme="majorHAnsi" w:hAnsiTheme="majorHAnsi" w:cstheme="majorHAnsi"/>
          <w:sz w:val="24"/>
          <w:szCs w:val="24"/>
        </w:rPr>
      </w:pPr>
      <w:r w:rsidRPr="00840626">
        <w:rPr>
          <w:rFonts w:asciiTheme="majorHAnsi" w:hAnsiTheme="majorHAnsi" w:cstheme="majorHAnsi"/>
          <w:sz w:val="24"/>
          <w:szCs w:val="24"/>
        </w:rPr>
        <w:t xml:space="preserve">Atkinson, John A., with Chris Dalglish, Nicholas T Dixon, Michael Donnelly, John G Harrison, Olivia </w:t>
      </w:r>
      <w:proofErr w:type="spellStart"/>
      <w:r w:rsidRPr="00840626">
        <w:rPr>
          <w:rFonts w:asciiTheme="majorHAnsi" w:hAnsiTheme="majorHAnsi" w:cstheme="majorHAnsi"/>
          <w:sz w:val="24"/>
          <w:szCs w:val="24"/>
        </w:rPr>
        <w:t>Lelong</w:t>
      </w:r>
      <w:proofErr w:type="spellEnd"/>
      <w:r w:rsidRPr="00840626">
        <w:rPr>
          <w:rFonts w:asciiTheme="majorHAnsi" w:hAnsiTheme="majorHAnsi" w:cstheme="majorHAnsi"/>
          <w:sz w:val="24"/>
          <w:szCs w:val="24"/>
        </w:rPr>
        <w:t xml:space="preserve"> and Gavin MacGregor (2016) </w:t>
      </w:r>
      <w:r w:rsidR="00D46A88" w:rsidRPr="00840626">
        <w:rPr>
          <w:rFonts w:asciiTheme="majorHAnsi" w:hAnsiTheme="majorHAnsi" w:cstheme="majorHAnsi"/>
          <w:sz w:val="24"/>
          <w:szCs w:val="24"/>
        </w:rPr>
        <w:t>Ben Lawers: An Archaeological Landscape in Time;</w:t>
      </w:r>
      <w:r w:rsidRPr="00840626">
        <w:rPr>
          <w:rFonts w:asciiTheme="majorHAnsi" w:hAnsiTheme="majorHAnsi" w:cstheme="majorHAnsi"/>
          <w:sz w:val="24"/>
          <w:szCs w:val="24"/>
        </w:rPr>
        <w:t xml:space="preserve"> Results from the Ben Lawers Historic Landscape Project, 1996–2005, Scottish Archaeological Internet Reports, 62 </w:t>
      </w:r>
      <w:hyperlink r:id="rId15" w:history="1">
        <w:r w:rsidRPr="00840626">
          <w:rPr>
            <w:rStyle w:val="Hyperlink"/>
            <w:rFonts w:asciiTheme="majorHAnsi" w:hAnsiTheme="majorHAnsi" w:cstheme="majorHAnsi"/>
            <w:color w:val="0563C1"/>
            <w:sz w:val="24"/>
            <w:szCs w:val="24"/>
          </w:rPr>
          <w:t>http://archaeologydataservice.ac.uk/archives/view/sair/contents.cfm?vol=62</w:t>
        </w:r>
      </w:hyperlink>
    </w:p>
    <w:p w14:paraId="63646D4F" w14:textId="77777777" w:rsidR="002F3EB9" w:rsidRPr="00840626" w:rsidRDefault="00D46A88" w:rsidP="00D47FC4">
      <w:pPr>
        <w:spacing w:after="0" w:line="360" w:lineRule="auto"/>
        <w:rPr>
          <w:rFonts w:asciiTheme="majorHAnsi" w:hAnsiTheme="majorHAnsi" w:cstheme="majorHAnsi"/>
          <w:color w:val="000000"/>
          <w:sz w:val="24"/>
          <w:szCs w:val="24"/>
          <w:shd w:val="clear" w:color="auto" w:fill="FFFFFF"/>
        </w:rPr>
      </w:pPr>
      <w:r w:rsidRPr="00840626">
        <w:rPr>
          <w:rFonts w:asciiTheme="majorHAnsi" w:hAnsiTheme="majorHAnsi" w:cstheme="majorHAnsi"/>
          <w:color w:val="000000"/>
          <w:sz w:val="24"/>
          <w:szCs w:val="24"/>
          <w:shd w:val="clear" w:color="auto" w:fill="FFFFFF"/>
        </w:rPr>
        <w:t xml:space="preserve">Barrow, G. W. S, 1973. </w:t>
      </w:r>
      <w:r w:rsidRPr="00840626">
        <w:rPr>
          <w:rFonts w:asciiTheme="majorHAnsi" w:hAnsiTheme="majorHAnsi" w:cstheme="majorHAnsi"/>
          <w:i/>
          <w:color w:val="000000"/>
          <w:sz w:val="24"/>
          <w:szCs w:val="24"/>
          <w:shd w:val="clear" w:color="auto" w:fill="FFFFFF"/>
        </w:rPr>
        <w:t>The Kingdom of the Scots</w:t>
      </w:r>
      <w:r w:rsidRPr="00840626">
        <w:rPr>
          <w:rFonts w:asciiTheme="majorHAnsi" w:hAnsiTheme="majorHAnsi" w:cstheme="majorHAnsi"/>
          <w:color w:val="000000"/>
          <w:sz w:val="24"/>
          <w:szCs w:val="24"/>
          <w:shd w:val="clear" w:color="auto" w:fill="FFFFFF"/>
        </w:rPr>
        <w:t xml:space="preserve">, Edward Arnold, London. </w:t>
      </w:r>
      <w:r w:rsidR="002F3EB9" w:rsidRPr="00840626">
        <w:rPr>
          <w:rFonts w:asciiTheme="majorHAnsi" w:hAnsiTheme="majorHAnsi" w:cstheme="majorHAnsi"/>
          <w:color w:val="000000"/>
          <w:sz w:val="24"/>
          <w:szCs w:val="24"/>
          <w:shd w:val="clear" w:color="auto" w:fill="FFFFFF"/>
        </w:rPr>
        <w:t xml:space="preserve"> </w:t>
      </w:r>
    </w:p>
    <w:p w14:paraId="1EC250CF" w14:textId="77777777" w:rsidR="00FC4B2C" w:rsidRPr="00840626" w:rsidRDefault="00FC4B2C" w:rsidP="00D47FC4">
      <w:pPr>
        <w:spacing w:after="0" w:line="360" w:lineRule="auto"/>
        <w:rPr>
          <w:rFonts w:asciiTheme="majorHAnsi" w:hAnsiTheme="majorHAnsi" w:cstheme="majorHAnsi"/>
          <w:sz w:val="24"/>
          <w:szCs w:val="24"/>
        </w:rPr>
      </w:pPr>
      <w:proofErr w:type="spellStart"/>
      <w:r w:rsidRPr="00840626">
        <w:rPr>
          <w:rFonts w:asciiTheme="majorHAnsi" w:hAnsiTheme="majorHAnsi" w:cstheme="majorHAnsi"/>
          <w:sz w:val="24"/>
          <w:szCs w:val="24"/>
        </w:rPr>
        <w:t>Barty</w:t>
      </w:r>
      <w:proofErr w:type="spellEnd"/>
      <w:r w:rsidRPr="00840626">
        <w:rPr>
          <w:rFonts w:asciiTheme="majorHAnsi" w:hAnsiTheme="majorHAnsi" w:cstheme="majorHAnsi"/>
          <w:sz w:val="24"/>
          <w:szCs w:val="24"/>
        </w:rPr>
        <w:t>, A,</w:t>
      </w:r>
      <w:r w:rsidR="000F7CB0" w:rsidRPr="00840626">
        <w:rPr>
          <w:rFonts w:asciiTheme="majorHAnsi" w:hAnsiTheme="majorHAnsi" w:cstheme="majorHAnsi"/>
          <w:sz w:val="24"/>
          <w:szCs w:val="24"/>
        </w:rPr>
        <w:t xml:space="preserve"> </w:t>
      </w:r>
      <w:r w:rsidRPr="00840626">
        <w:rPr>
          <w:rFonts w:asciiTheme="majorHAnsi" w:hAnsiTheme="majorHAnsi" w:cstheme="majorHAnsi"/>
          <w:sz w:val="24"/>
          <w:szCs w:val="24"/>
        </w:rPr>
        <w:t xml:space="preserve">B, 1944. </w:t>
      </w:r>
      <w:r w:rsidRPr="00840626">
        <w:rPr>
          <w:rFonts w:asciiTheme="majorHAnsi" w:hAnsiTheme="majorHAnsi" w:cstheme="majorHAnsi"/>
          <w:i/>
          <w:sz w:val="24"/>
          <w:szCs w:val="24"/>
        </w:rPr>
        <w:t>The History of Dunblane</w:t>
      </w:r>
      <w:r w:rsidRPr="00840626">
        <w:rPr>
          <w:rFonts w:asciiTheme="majorHAnsi" w:hAnsiTheme="majorHAnsi" w:cstheme="majorHAnsi"/>
          <w:sz w:val="24"/>
          <w:szCs w:val="24"/>
        </w:rPr>
        <w:t>, Mackay, Stirling.</w:t>
      </w:r>
    </w:p>
    <w:p w14:paraId="1FA2D843" w14:textId="77777777" w:rsidR="003310EA" w:rsidRPr="00840626" w:rsidRDefault="003310EA" w:rsidP="00D47FC4">
      <w:pPr>
        <w:spacing w:after="0" w:line="360" w:lineRule="auto"/>
        <w:rPr>
          <w:rFonts w:asciiTheme="majorHAnsi" w:hAnsiTheme="majorHAnsi" w:cstheme="majorHAnsi"/>
          <w:sz w:val="24"/>
          <w:szCs w:val="24"/>
        </w:rPr>
      </w:pPr>
      <w:proofErr w:type="spellStart"/>
      <w:r w:rsidRPr="00840626">
        <w:rPr>
          <w:rFonts w:asciiTheme="majorHAnsi" w:hAnsiTheme="majorHAnsi" w:cstheme="majorHAnsi"/>
          <w:sz w:val="24"/>
          <w:szCs w:val="24"/>
        </w:rPr>
        <w:t>Cowley</w:t>
      </w:r>
      <w:proofErr w:type="spellEnd"/>
      <w:r w:rsidRPr="00840626">
        <w:rPr>
          <w:rFonts w:asciiTheme="majorHAnsi" w:hAnsiTheme="majorHAnsi" w:cstheme="majorHAnsi"/>
          <w:sz w:val="24"/>
          <w:szCs w:val="24"/>
        </w:rPr>
        <w:t xml:space="preserve">, D.C., Guy, J.A. &amp; Henderson, D.M, 1999. The Sheriffmuir Atlantic Wall: An Archaeological Survey on part of the Whitestone Military Range, </w:t>
      </w:r>
      <w:r w:rsidRPr="00840626">
        <w:rPr>
          <w:rFonts w:asciiTheme="majorHAnsi" w:hAnsiTheme="majorHAnsi" w:cstheme="majorHAnsi"/>
          <w:i/>
          <w:sz w:val="24"/>
          <w:szCs w:val="24"/>
        </w:rPr>
        <w:t>Forth Naturalist and Historian</w:t>
      </w:r>
      <w:r w:rsidRPr="00840626">
        <w:rPr>
          <w:rFonts w:asciiTheme="majorHAnsi" w:hAnsiTheme="majorHAnsi" w:cstheme="majorHAnsi"/>
          <w:sz w:val="24"/>
          <w:szCs w:val="24"/>
        </w:rPr>
        <w:t>, 22, 107-116.</w:t>
      </w:r>
    </w:p>
    <w:p w14:paraId="454F4B9F" w14:textId="77777777" w:rsidR="00911B39" w:rsidRPr="00840626" w:rsidRDefault="00911B39" w:rsidP="00D47FC4">
      <w:pPr>
        <w:spacing w:after="0" w:line="360" w:lineRule="auto"/>
        <w:rPr>
          <w:rFonts w:asciiTheme="majorHAnsi" w:hAnsiTheme="majorHAnsi" w:cstheme="majorHAnsi"/>
          <w:sz w:val="24"/>
          <w:szCs w:val="24"/>
        </w:rPr>
      </w:pPr>
      <w:r w:rsidRPr="00840626">
        <w:rPr>
          <w:rFonts w:asciiTheme="majorHAnsi" w:hAnsiTheme="majorHAnsi" w:cstheme="majorHAnsi"/>
          <w:snapToGrid w:val="0"/>
          <w:color w:val="000000"/>
          <w:sz w:val="24"/>
          <w:szCs w:val="24"/>
          <w:shd w:val="clear" w:color="auto" w:fill="FFFFFF"/>
        </w:rPr>
        <w:t xml:space="preserve">Dixon, P. 2018, 'What do we really know about transhumance in medieval Scotland?  </w:t>
      </w:r>
      <w:r w:rsidRPr="00840626">
        <w:rPr>
          <w:rFonts w:asciiTheme="majorHAnsi" w:hAnsiTheme="majorHAnsi" w:cstheme="majorHAnsi"/>
          <w:sz w:val="24"/>
          <w:szCs w:val="24"/>
        </w:rPr>
        <w:t xml:space="preserve">in Costello, E and </w:t>
      </w:r>
      <w:proofErr w:type="spellStart"/>
      <w:r w:rsidRPr="00840626">
        <w:rPr>
          <w:rFonts w:asciiTheme="majorHAnsi" w:hAnsiTheme="majorHAnsi" w:cstheme="majorHAnsi"/>
          <w:sz w:val="24"/>
          <w:szCs w:val="24"/>
        </w:rPr>
        <w:t>Svensson</w:t>
      </w:r>
      <w:proofErr w:type="spellEnd"/>
      <w:r w:rsidRPr="00840626">
        <w:rPr>
          <w:rFonts w:asciiTheme="majorHAnsi" w:hAnsiTheme="majorHAnsi" w:cstheme="majorHAnsi"/>
          <w:sz w:val="24"/>
          <w:szCs w:val="24"/>
        </w:rPr>
        <w:t xml:space="preserve">, E (eds.), </w:t>
      </w:r>
      <w:r w:rsidRPr="00840626">
        <w:rPr>
          <w:rFonts w:asciiTheme="majorHAnsi" w:hAnsiTheme="majorHAnsi" w:cstheme="majorHAnsi"/>
          <w:i/>
          <w:sz w:val="24"/>
          <w:szCs w:val="24"/>
        </w:rPr>
        <w:t>Historical archaeologies of transhumance across Europe</w:t>
      </w:r>
      <w:r w:rsidRPr="00840626">
        <w:rPr>
          <w:rFonts w:asciiTheme="majorHAnsi" w:hAnsiTheme="majorHAnsi" w:cstheme="majorHAnsi"/>
          <w:sz w:val="24"/>
          <w:szCs w:val="24"/>
        </w:rPr>
        <w:t>, Routledge, London.</w:t>
      </w:r>
    </w:p>
    <w:p w14:paraId="0E14DEF8" w14:textId="77777777" w:rsidR="004C32DA" w:rsidRPr="00840626" w:rsidRDefault="00FC4B2C" w:rsidP="00D47FC4">
      <w:pPr>
        <w:spacing w:after="0" w:line="360" w:lineRule="auto"/>
        <w:rPr>
          <w:rFonts w:asciiTheme="majorHAnsi" w:hAnsiTheme="majorHAnsi" w:cstheme="majorHAnsi"/>
          <w:sz w:val="24"/>
          <w:szCs w:val="24"/>
        </w:rPr>
      </w:pPr>
      <w:r w:rsidRPr="00840626">
        <w:rPr>
          <w:rFonts w:asciiTheme="majorHAnsi" w:hAnsiTheme="majorHAnsi" w:cstheme="majorHAnsi"/>
          <w:sz w:val="24"/>
          <w:szCs w:val="24"/>
        </w:rPr>
        <w:t>Fraser,</w:t>
      </w:r>
      <w:r w:rsidR="006D4926" w:rsidRPr="00840626">
        <w:rPr>
          <w:rFonts w:asciiTheme="majorHAnsi" w:hAnsiTheme="majorHAnsi" w:cstheme="majorHAnsi"/>
          <w:sz w:val="24"/>
          <w:szCs w:val="24"/>
        </w:rPr>
        <w:t xml:space="preserve"> W., 1858. </w:t>
      </w:r>
      <w:r w:rsidRPr="00840626">
        <w:rPr>
          <w:rFonts w:asciiTheme="majorHAnsi" w:hAnsiTheme="majorHAnsi" w:cstheme="majorHAnsi"/>
          <w:i/>
          <w:sz w:val="24"/>
          <w:szCs w:val="24"/>
        </w:rPr>
        <w:t>The Stirlings of Keir and their Family Papers</w:t>
      </w:r>
      <w:r w:rsidRPr="00840626">
        <w:rPr>
          <w:rFonts w:asciiTheme="majorHAnsi" w:hAnsiTheme="majorHAnsi" w:cstheme="majorHAnsi"/>
          <w:sz w:val="24"/>
          <w:szCs w:val="24"/>
        </w:rPr>
        <w:t>, Edinburgh.</w:t>
      </w:r>
    </w:p>
    <w:p w14:paraId="51BA7927" w14:textId="77777777" w:rsidR="000F7CB0" w:rsidRPr="00840626" w:rsidRDefault="000F7CB0" w:rsidP="00D47FC4">
      <w:pPr>
        <w:spacing w:after="0" w:line="360" w:lineRule="auto"/>
        <w:rPr>
          <w:rFonts w:asciiTheme="majorHAnsi" w:hAnsiTheme="majorHAnsi" w:cstheme="majorHAnsi"/>
          <w:sz w:val="24"/>
          <w:szCs w:val="24"/>
        </w:rPr>
      </w:pPr>
      <w:r w:rsidRPr="00840626">
        <w:rPr>
          <w:rFonts w:asciiTheme="majorHAnsi" w:hAnsiTheme="majorHAnsi" w:cstheme="majorHAnsi"/>
          <w:sz w:val="24"/>
          <w:szCs w:val="24"/>
        </w:rPr>
        <w:t xml:space="preserve">Haldane, A.R.B., 1973. </w:t>
      </w:r>
      <w:r w:rsidRPr="00840626">
        <w:rPr>
          <w:rFonts w:asciiTheme="majorHAnsi" w:hAnsiTheme="majorHAnsi" w:cstheme="majorHAnsi"/>
          <w:i/>
          <w:sz w:val="24"/>
          <w:szCs w:val="24"/>
        </w:rPr>
        <w:t>The Drove Roads of Scotland</w:t>
      </w:r>
      <w:r w:rsidRPr="00840626">
        <w:rPr>
          <w:rFonts w:asciiTheme="majorHAnsi" w:hAnsiTheme="majorHAnsi" w:cstheme="majorHAnsi"/>
          <w:sz w:val="24"/>
          <w:szCs w:val="24"/>
        </w:rPr>
        <w:t>, David &amp; Charles, Newton Abbot.</w:t>
      </w:r>
    </w:p>
    <w:p w14:paraId="79C6BBAF" w14:textId="77777777" w:rsidR="004C32DA" w:rsidRPr="00840626" w:rsidRDefault="004C32DA" w:rsidP="00D47FC4">
      <w:pPr>
        <w:spacing w:after="0" w:line="360" w:lineRule="auto"/>
        <w:rPr>
          <w:rFonts w:asciiTheme="majorHAnsi" w:hAnsiTheme="majorHAnsi" w:cstheme="majorHAnsi"/>
          <w:sz w:val="24"/>
          <w:szCs w:val="24"/>
        </w:rPr>
      </w:pPr>
      <w:r w:rsidRPr="00840626">
        <w:rPr>
          <w:rFonts w:asciiTheme="majorHAnsi" w:hAnsiTheme="majorHAnsi" w:cstheme="majorHAnsi"/>
          <w:sz w:val="24"/>
          <w:szCs w:val="24"/>
        </w:rPr>
        <w:t>Harrison, J. G., 1998, Glendevon, A Report for the Royal Commission on the Ancient and Historical Monuments of Scotland</w:t>
      </w:r>
      <w:r w:rsidRPr="00840626">
        <w:rPr>
          <w:rFonts w:asciiTheme="majorHAnsi" w:hAnsiTheme="majorHAnsi" w:cstheme="majorHAnsi"/>
          <w:i/>
          <w:sz w:val="24"/>
          <w:szCs w:val="24"/>
        </w:rPr>
        <w:t xml:space="preserve">, </w:t>
      </w:r>
      <w:r w:rsidRPr="00840626">
        <w:rPr>
          <w:rFonts w:asciiTheme="majorHAnsi" w:hAnsiTheme="majorHAnsi" w:cstheme="majorHAnsi"/>
          <w:sz w:val="24"/>
          <w:szCs w:val="24"/>
        </w:rPr>
        <w:t>(National Record, MS 1155/2).</w:t>
      </w:r>
    </w:p>
    <w:p w14:paraId="581B25B4" w14:textId="77777777" w:rsidR="00446302" w:rsidRPr="00840626" w:rsidRDefault="00446302" w:rsidP="00D47FC4">
      <w:pPr>
        <w:spacing w:after="0" w:line="360" w:lineRule="auto"/>
        <w:rPr>
          <w:rFonts w:asciiTheme="majorHAnsi" w:hAnsiTheme="majorHAnsi" w:cstheme="majorHAnsi"/>
          <w:sz w:val="24"/>
          <w:szCs w:val="24"/>
        </w:rPr>
      </w:pPr>
      <w:r w:rsidRPr="00840626">
        <w:rPr>
          <w:rFonts w:asciiTheme="majorHAnsi" w:hAnsiTheme="majorHAnsi" w:cstheme="majorHAnsi"/>
          <w:sz w:val="24"/>
          <w:szCs w:val="24"/>
        </w:rPr>
        <w:t xml:space="preserve">Harrison, </w:t>
      </w:r>
      <w:r w:rsidR="006C2836" w:rsidRPr="00840626">
        <w:rPr>
          <w:rFonts w:asciiTheme="majorHAnsi" w:hAnsiTheme="majorHAnsi" w:cstheme="majorHAnsi"/>
          <w:sz w:val="24"/>
          <w:szCs w:val="24"/>
        </w:rPr>
        <w:t xml:space="preserve">J.G., 2012. </w:t>
      </w:r>
      <w:r w:rsidRPr="00840626">
        <w:rPr>
          <w:rFonts w:asciiTheme="majorHAnsi" w:hAnsiTheme="majorHAnsi" w:cstheme="majorHAnsi"/>
          <w:sz w:val="24"/>
          <w:szCs w:val="24"/>
        </w:rPr>
        <w:t>Eddleston Water</w:t>
      </w:r>
      <w:r w:rsidR="006C2836" w:rsidRPr="00840626">
        <w:rPr>
          <w:rFonts w:asciiTheme="majorHAnsi" w:hAnsiTheme="majorHAnsi" w:cstheme="majorHAnsi"/>
          <w:sz w:val="24"/>
          <w:szCs w:val="24"/>
        </w:rPr>
        <w:t>; Historical Change in Context, A Report for the Tweed Forum</w:t>
      </w:r>
      <w:r w:rsidRPr="00840626">
        <w:rPr>
          <w:rFonts w:asciiTheme="majorHAnsi" w:hAnsiTheme="majorHAnsi" w:cstheme="majorHAnsi"/>
          <w:sz w:val="24"/>
          <w:szCs w:val="24"/>
        </w:rPr>
        <w:t>.</w:t>
      </w:r>
    </w:p>
    <w:p w14:paraId="2482516B" w14:textId="77777777" w:rsidR="007C2386" w:rsidRPr="00840626" w:rsidRDefault="007C2386" w:rsidP="00D47FC4">
      <w:pPr>
        <w:spacing w:after="0" w:line="360" w:lineRule="auto"/>
        <w:rPr>
          <w:rFonts w:asciiTheme="majorHAnsi" w:hAnsiTheme="majorHAnsi" w:cstheme="majorHAnsi"/>
          <w:sz w:val="24"/>
          <w:szCs w:val="24"/>
        </w:rPr>
      </w:pPr>
      <w:r w:rsidRPr="00840626">
        <w:rPr>
          <w:rFonts w:asciiTheme="majorHAnsi" w:hAnsiTheme="majorHAnsi" w:cstheme="majorHAnsi"/>
          <w:sz w:val="24"/>
          <w:szCs w:val="24"/>
        </w:rPr>
        <w:t>Harrison,</w:t>
      </w:r>
      <w:r w:rsidR="000F7CB0" w:rsidRPr="00840626">
        <w:rPr>
          <w:rFonts w:asciiTheme="majorHAnsi" w:hAnsiTheme="majorHAnsi" w:cstheme="majorHAnsi"/>
          <w:sz w:val="24"/>
          <w:szCs w:val="24"/>
        </w:rPr>
        <w:t xml:space="preserve"> J.G., </w:t>
      </w:r>
      <w:r w:rsidRPr="00840626">
        <w:rPr>
          <w:rFonts w:asciiTheme="majorHAnsi" w:hAnsiTheme="majorHAnsi" w:cstheme="majorHAnsi"/>
          <w:sz w:val="24"/>
          <w:szCs w:val="24"/>
        </w:rPr>
        <w:t>In Press</w:t>
      </w:r>
      <w:r w:rsidR="00911B39" w:rsidRPr="00840626">
        <w:rPr>
          <w:rFonts w:asciiTheme="majorHAnsi" w:hAnsiTheme="majorHAnsi" w:cstheme="majorHAnsi"/>
          <w:sz w:val="24"/>
          <w:szCs w:val="24"/>
        </w:rPr>
        <w:t xml:space="preserve">. The Stirling Area 1560-1750, in, </w:t>
      </w:r>
      <w:r w:rsidR="00911B39" w:rsidRPr="00840626">
        <w:rPr>
          <w:rStyle w:val="Emphasis"/>
          <w:rFonts w:asciiTheme="majorHAnsi" w:hAnsiTheme="majorHAnsi" w:cstheme="majorHAnsi"/>
          <w:sz w:val="24"/>
          <w:szCs w:val="24"/>
        </w:rPr>
        <w:t>Agriculture, Economy and Society in Early Modern Scotland</w:t>
      </w:r>
      <w:r w:rsidR="00911B39" w:rsidRPr="00840626">
        <w:rPr>
          <w:rFonts w:asciiTheme="majorHAnsi" w:hAnsiTheme="majorHAnsi" w:cstheme="majorHAnsi"/>
          <w:sz w:val="24"/>
          <w:szCs w:val="24"/>
        </w:rPr>
        <w:t xml:space="preserve">, edited by Harriet Cornell, Julian </w:t>
      </w:r>
      <w:proofErr w:type="spellStart"/>
      <w:r w:rsidR="00911B39" w:rsidRPr="00840626">
        <w:rPr>
          <w:rFonts w:asciiTheme="majorHAnsi" w:hAnsiTheme="majorHAnsi" w:cstheme="majorHAnsi"/>
          <w:sz w:val="24"/>
          <w:szCs w:val="24"/>
        </w:rPr>
        <w:t>Goodare</w:t>
      </w:r>
      <w:proofErr w:type="spellEnd"/>
      <w:r w:rsidR="00911B39" w:rsidRPr="00840626">
        <w:rPr>
          <w:rFonts w:asciiTheme="majorHAnsi" w:hAnsiTheme="majorHAnsi" w:cstheme="majorHAnsi"/>
          <w:sz w:val="24"/>
          <w:szCs w:val="24"/>
        </w:rPr>
        <w:t xml:space="preserve"> and Alan R. MacDonald. </w:t>
      </w:r>
    </w:p>
    <w:p w14:paraId="367A4658" w14:textId="77777777" w:rsidR="00FC4B2C" w:rsidRPr="00840626" w:rsidRDefault="00FC4B2C" w:rsidP="00D47FC4">
      <w:pPr>
        <w:spacing w:after="0" w:line="360" w:lineRule="auto"/>
        <w:rPr>
          <w:rFonts w:asciiTheme="majorHAnsi" w:hAnsiTheme="majorHAnsi" w:cstheme="majorHAnsi"/>
          <w:sz w:val="24"/>
          <w:szCs w:val="24"/>
        </w:rPr>
      </w:pPr>
      <w:r w:rsidRPr="00840626">
        <w:rPr>
          <w:rFonts w:asciiTheme="majorHAnsi" w:hAnsiTheme="majorHAnsi" w:cstheme="majorHAnsi"/>
          <w:sz w:val="24"/>
          <w:szCs w:val="24"/>
        </w:rPr>
        <w:t xml:space="preserve">Historic Environment Scotland, </w:t>
      </w:r>
      <w:r w:rsidR="00786AD8" w:rsidRPr="00840626">
        <w:rPr>
          <w:rFonts w:asciiTheme="majorHAnsi" w:hAnsiTheme="majorHAnsi" w:cstheme="majorHAnsi"/>
          <w:sz w:val="24"/>
          <w:szCs w:val="24"/>
        </w:rPr>
        <w:t>[</w:t>
      </w:r>
      <w:r w:rsidRPr="00840626">
        <w:rPr>
          <w:rFonts w:asciiTheme="majorHAnsi" w:hAnsiTheme="majorHAnsi" w:cstheme="majorHAnsi"/>
          <w:sz w:val="24"/>
          <w:szCs w:val="24"/>
        </w:rPr>
        <w:t>HES</w:t>
      </w:r>
      <w:r w:rsidR="00786AD8" w:rsidRPr="00840626">
        <w:rPr>
          <w:rFonts w:asciiTheme="majorHAnsi" w:hAnsiTheme="majorHAnsi" w:cstheme="majorHAnsi"/>
          <w:sz w:val="24"/>
          <w:szCs w:val="24"/>
        </w:rPr>
        <w:t>]</w:t>
      </w:r>
      <w:r w:rsidRPr="00840626">
        <w:rPr>
          <w:rFonts w:asciiTheme="majorHAnsi" w:hAnsiTheme="majorHAnsi" w:cstheme="majorHAnsi"/>
          <w:sz w:val="24"/>
          <w:szCs w:val="24"/>
        </w:rPr>
        <w:t xml:space="preserve"> Inventory of Battlefields, http://portal.historicenvironment.scot/designation/BTL17</w:t>
      </w:r>
    </w:p>
    <w:p w14:paraId="0BE97AF5" w14:textId="77777777" w:rsidR="002F3EB9" w:rsidRPr="00840626" w:rsidRDefault="002F3EB9" w:rsidP="00D47FC4">
      <w:pPr>
        <w:spacing w:after="0" w:line="360" w:lineRule="auto"/>
        <w:rPr>
          <w:rFonts w:asciiTheme="majorHAnsi" w:hAnsiTheme="majorHAnsi" w:cstheme="majorHAnsi"/>
          <w:sz w:val="24"/>
          <w:szCs w:val="24"/>
        </w:rPr>
      </w:pPr>
      <w:r w:rsidRPr="00840626">
        <w:rPr>
          <w:rFonts w:asciiTheme="majorHAnsi" w:hAnsiTheme="majorHAnsi" w:cstheme="majorHAnsi"/>
          <w:sz w:val="24"/>
          <w:szCs w:val="24"/>
        </w:rPr>
        <w:t>HES - Canmore Website</w:t>
      </w:r>
      <w:r w:rsidR="00C60795" w:rsidRPr="00840626">
        <w:rPr>
          <w:rFonts w:asciiTheme="majorHAnsi" w:hAnsiTheme="majorHAnsi" w:cstheme="majorHAnsi"/>
          <w:sz w:val="24"/>
          <w:szCs w:val="24"/>
        </w:rPr>
        <w:t xml:space="preserve"> - https://canmore.org.uk/</w:t>
      </w:r>
    </w:p>
    <w:p w14:paraId="171ECC71" w14:textId="77777777" w:rsidR="002F3EB9" w:rsidRPr="00840626" w:rsidRDefault="002F3EB9" w:rsidP="00D47FC4">
      <w:pPr>
        <w:spacing w:after="0" w:line="360" w:lineRule="auto"/>
        <w:rPr>
          <w:rFonts w:asciiTheme="majorHAnsi" w:hAnsiTheme="majorHAnsi" w:cstheme="majorHAnsi"/>
          <w:sz w:val="24"/>
          <w:szCs w:val="24"/>
          <w:shd w:val="clear" w:color="auto" w:fill="FFFFFF"/>
        </w:rPr>
      </w:pPr>
      <w:r w:rsidRPr="00840626">
        <w:rPr>
          <w:rFonts w:asciiTheme="majorHAnsi" w:hAnsiTheme="majorHAnsi" w:cstheme="majorHAnsi"/>
          <w:sz w:val="24"/>
          <w:szCs w:val="24"/>
          <w:shd w:val="clear" w:color="auto" w:fill="FFFFFF"/>
        </w:rPr>
        <w:t xml:space="preserve">Inglis, W., 2005. </w:t>
      </w:r>
      <w:r w:rsidRPr="00840626">
        <w:rPr>
          <w:rFonts w:asciiTheme="majorHAnsi" w:hAnsiTheme="majorHAnsi" w:cstheme="majorHAnsi"/>
          <w:i/>
          <w:sz w:val="24"/>
          <w:szCs w:val="24"/>
          <w:shd w:val="clear" w:color="auto" w:fill="FFFFFF"/>
        </w:rPr>
        <w:t>The Battle of Sheriffmuir</w:t>
      </w:r>
      <w:r w:rsidRPr="00840626">
        <w:rPr>
          <w:rFonts w:asciiTheme="majorHAnsi" w:hAnsiTheme="majorHAnsi" w:cstheme="majorHAnsi"/>
          <w:sz w:val="24"/>
          <w:szCs w:val="24"/>
          <w:shd w:val="clear" w:color="auto" w:fill="FFFFFF"/>
        </w:rPr>
        <w:t>, Stirling Libraries Community Services.</w:t>
      </w:r>
    </w:p>
    <w:p w14:paraId="1395D0D0" w14:textId="77777777" w:rsidR="003310EA" w:rsidRPr="00840626" w:rsidRDefault="003310EA" w:rsidP="00D47FC4">
      <w:pPr>
        <w:spacing w:after="0" w:line="360" w:lineRule="auto"/>
        <w:rPr>
          <w:rFonts w:asciiTheme="majorHAnsi" w:hAnsiTheme="majorHAnsi" w:cstheme="majorHAnsi"/>
          <w:sz w:val="24"/>
          <w:szCs w:val="24"/>
        </w:rPr>
      </w:pPr>
      <w:r w:rsidRPr="00840626">
        <w:rPr>
          <w:rFonts w:asciiTheme="majorHAnsi" w:hAnsiTheme="majorHAnsi" w:cstheme="majorHAnsi"/>
          <w:sz w:val="24"/>
          <w:szCs w:val="24"/>
        </w:rPr>
        <w:t>McKim, A., 2003. The Wallace: Selections (Books 7-12), https://d.lib.rochester.edu/teams/text/mckim-wallace-selections-books-7-12</w:t>
      </w:r>
    </w:p>
    <w:p w14:paraId="75787328" w14:textId="77777777" w:rsidR="003310EA" w:rsidRPr="00840626" w:rsidRDefault="003310EA" w:rsidP="00D47FC4">
      <w:pPr>
        <w:spacing w:after="0" w:line="360" w:lineRule="auto"/>
        <w:rPr>
          <w:rFonts w:asciiTheme="majorHAnsi" w:hAnsiTheme="majorHAnsi" w:cstheme="majorHAnsi"/>
          <w:sz w:val="24"/>
          <w:szCs w:val="24"/>
          <w:shd w:val="clear" w:color="auto" w:fill="FFFFFF"/>
        </w:rPr>
      </w:pPr>
      <w:r w:rsidRPr="00840626">
        <w:rPr>
          <w:rFonts w:asciiTheme="majorHAnsi" w:hAnsiTheme="majorHAnsi" w:cstheme="majorHAnsi"/>
          <w:sz w:val="24"/>
          <w:szCs w:val="24"/>
          <w:shd w:val="clear" w:color="auto" w:fill="FFFFFF"/>
        </w:rPr>
        <w:t xml:space="preserve">Mair, C., 2018. </w:t>
      </w:r>
      <w:r w:rsidRPr="00840626">
        <w:rPr>
          <w:rFonts w:asciiTheme="majorHAnsi" w:hAnsiTheme="majorHAnsi" w:cstheme="majorHAnsi"/>
          <w:i/>
          <w:sz w:val="24"/>
          <w:szCs w:val="24"/>
        </w:rPr>
        <w:t>History of Bridge of Allan</w:t>
      </w:r>
      <w:r w:rsidRPr="00840626">
        <w:rPr>
          <w:rFonts w:asciiTheme="majorHAnsi" w:hAnsiTheme="majorHAnsi" w:cstheme="majorHAnsi"/>
          <w:sz w:val="24"/>
          <w:szCs w:val="24"/>
        </w:rPr>
        <w:t>, Dr. Welsh Trust, Bridge of Allan.</w:t>
      </w:r>
    </w:p>
    <w:p w14:paraId="28E6BD32" w14:textId="77777777" w:rsidR="002F3EB9" w:rsidRPr="00840626" w:rsidRDefault="002F3EB9" w:rsidP="00D47FC4">
      <w:pPr>
        <w:spacing w:after="0" w:line="360" w:lineRule="auto"/>
        <w:rPr>
          <w:rFonts w:asciiTheme="majorHAnsi" w:eastAsia="Times New Roman" w:hAnsiTheme="majorHAnsi" w:cstheme="majorHAnsi"/>
          <w:sz w:val="24"/>
          <w:szCs w:val="24"/>
          <w:shd w:val="clear" w:color="auto" w:fill="FFFFFF"/>
        </w:rPr>
      </w:pPr>
      <w:r w:rsidRPr="00840626">
        <w:rPr>
          <w:rFonts w:asciiTheme="majorHAnsi" w:eastAsia="Times New Roman" w:hAnsiTheme="majorHAnsi" w:cstheme="majorHAnsi"/>
          <w:sz w:val="24"/>
          <w:szCs w:val="24"/>
          <w:shd w:val="clear" w:color="auto" w:fill="FFFFFF"/>
        </w:rPr>
        <w:t xml:space="preserve">Mitchell, J. 1997. Old Limestone Workings in Glen Tye and their Associated Flora, </w:t>
      </w:r>
      <w:r w:rsidRPr="00840626">
        <w:rPr>
          <w:rFonts w:asciiTheme="majorHAnsi" w:eastAsia="Times New Roman" w:hAnsiTheme="majorHAnsi" w:cstheme="majorHAnsi"/>
          <w:i/>
          <w:sz w:val="24"/>
          <w:szCs w:val="24"/>
          <w:shd w:val="clear" w:color="auto" w:fill="FFFFFF"/>
        </w:rPr>
        <w:t xml:space="preserve">Forth Naturalist and Historian, </w:t>
      </w:r>
      <w:r w:rsidRPr="00840626">
        <w:rPr>
          <w:rFonts w:asciiTheme="majorHAnsi" w:eastAsia="Times New Roman" w:hAnsiTheme="majorHAnsi" w:cstheme="majorHAnsi"/>
          <w:sz w:val="24"/>
          <w:szCs w:val="24"/>
          <w:shd w:val="clear" w:color="auto" w:fill="FFFFFF"/>
        </w:rPr>
        <w:t>20, 3-5.</w:t>
      </w:r>
    </w:p>
    <w:p w14:paraId="36F4DDCA" w14:textId="77777777" w:rsidR="003310EA" w:rsidRPr="00840626" w:rsidRDefault="003310EA" w:rsidP="00D47FC4">
      <w:pPr>
        <w:spacing w:after="0" w:line="360" w:lineRule="auto"/>
        <w:rPr>
          <w:rFonts w:asciiTheme="majorHAnsi" w:hAnsiTheme="majorHAnsi" w:cstheme="majorHAnsi"/>
          <w:sz w:val="24"/>
          <w:szCs w:val="24"/>
        </w:rPr>
      </w:pPr>
      <w:r w:rsidRPr="00840626">
        <w:rPr>
          <w:rFonts w:asciiTheme="majorHAnsi" w:hAnsiTheme="majorHAnsi" w:cstheme="majorHAnsi"/>
          <w:sz w:val="24"/>
          <w:szCs w:val="24"/>
        </w:rPr>
        <w:t xml:space="preserve">Monteath, J. 1887. </w:t>
      </w:r>
      <w:r w:rsidRPr="00840626">
        <w:rPr>
          <w:rFonts w:asciiTheme="majorHAnsi" w:hAnsiTheme="majorHAnsi" w:cstheme="majorHAnsi"/>
          <w:i/>
          <w:sz w:val="24"/>
          <w:szCs w:val="24"/>
        </w:rPr>
        <w:t>Dunblane Traditions</w:t>
      </w:r>
      <w:r w:rsidRPr="00840626">
        <w:rPr>
          <w:rFonts w:asciiTheme="majorHAnsi" w:hAnsiTheme="majorHAnsi" w:cstheme="majorHAnsi"/>
          <w:sz w:val="24"/>
          <w:szCs w:val="24"/>
        </w:rPr>
        <w:t>, Miller, Glasgow.</w:t>
      </w:r>
    </w:p>
    <w:p w14:paraId="6AED51D1" w14:textId="77777777" w:rsidR="00FC4B2C" w:rsidRPr="00840626" w:rsidRDefault="00FC4B2C" w:rsidP="00D47FC4">
      <w:pPr>
        <w:spacing w:after="0" w:line="360" w:lineRule="auto"/>
        <w:rPr>
          <w:rFonts w:asciiTheme="majorHAnsi" w:hAnsiTheme="majorHAnsi" w:cstheme="majorHAnsi"/>
          <w:sz w:val="24"/>
          <w:szCs w:val="24"/>
        </w:rPr>
      </w:pPr>
      <w:r w:rsidRPr="00840626">
        <w:rPr>
          <w:rFonts w:asciiTheme="majorHAnsi" w:hAnsiTheme="majorHAnsi" w:cstheme="majorHAnsi"/>
          <w:sz w:val="24"/>
          <w:szCs w:val="24"/>
        </w:rPr>
        <w:t>Neville, C.</w:t>
      </w:r>
      <w:r w:rsidR="00786AD8" w:rsidRPr="00840626">
        <w:rPr>
          <w:rFonts w:asciiTheme="majorHAnsi" w:hAnsiTheme="majorHAnsi" w:cstheme="majorHAnsi"/>
          <w:sz w:val="24"/>
          <w:szCs w:val="24"/>
        </w:rPr>
        <w:t xml:space="preserve">  2005.</w:t>
      </w:r>
      <w:r w:rsidRPr="00840626">
        <w:rPr>
          <w:rFonts w:asciiTheme="majorHAnsi" w:hAnsiTheme="majorHAnsi" w:cstheme="majorHAnsi"/>
          <w:sz w:val="24"/>
          <w:szCs w:val="24"/>
        </w:rPr>
        <w:t xml:space="preserve"> </w:t>
      </w:r>
      <w:r w:rsidRPr="00840626">
        <w:rPr>
          <w:rFonts w:asciiTheme="majorHAnsi" w:hAnsiTheme="majorHAnsi" w:cstheme="majorHAnsi"/>
          <w:i/>
          <w:sz w:val="24"/>
          <w:szCs w:val="24"/>
        </w:rPr>
        <w:t>Native Lordship in Medieval Scotland</w:t>
      </w:r>
      <w:r w:rsidR="00786AD8" w:rsidRPr="00840626">
        <w:rPr>
          <w:rFonts w:asciiTheme="majorHAnsi" w:hAnsiTheme="majorHAnsi" w:cstheme="majorHAnsi"/>
          <w:i/>
          <w:sz w:val="24"/>
          <w:szCs w:val="24"/>
        </w:rPr>
        <w:t xml:space="preserve">; The Earldoms of Strathearn and Lennox, c. 1140-1365, </w:t>
      </w:r>
      <w:r w:rsidR="00786AD8" w:rsidRPr="00840626">
        <w:rPr>
          <w:rFonts w:asciiTheme="majorHAnsi" w:hAnsiTheme="majorHAnsi" w:cstheme="majorHAnsi"/>
          <w:sz w:val="24"/>
          <w:szCs w:val="24"/>
        </w:rPr>
        <w:t>Four Courts Press, Dublin.</w:t>
      </w:r>
    </w:p>
    <w:p w14:paraId="2D68AB0C" w14:textId="77777777" w:rsidR="002F3EB9" w:rsidRPr="00840626" w:rsidRDefault="002F3EB9" w:rsidP="00D47FC4">
      <w:pPr>
        <w:spacing w:after="0" w:line="360" w:lineRule="auto"/>
        <w:rPr>
          <w:rFonts w:asciiTheme="majorHAnsi" w:hAnsiTheme="majorHAnsi" w:cstheme="majorHAnsi"/>
          <w:sz w:val="24"/>
          <w:szCs w:val="24"/>
        </w:rPr>
      </w:pPr>
      <w:r w:rsidRPr="00840626">
        <w:rPr>
          <w:rFonts w:asciiTheme="majorHAnsi" w:hAnsiTheme="majorHAnsi" w:cstheme="majorHAnsi"/>
          <w:sz w:val="24"/>
          <w:szCs w:val="24"/>
        </w:rPr>
        <w:t xml:space="preserve">Pollard, T., 2015. </w:t>
      </w:r>
      <w:r w:rsidRPr="00840626">
        <w:rPr>
          <w:rFonts w:asciiTheme="majorHAnsi" w:eastAsia="Times New Roman" w:hAnsiTheme="majorHAnsi" w:cstheme="majorHAnsi"/>
          <w:sz w:val="24"/>
          <w:szCs w:val="24"/>
          <w:lang w:eastAsia="en-GB"/>
        </w:rPr>
        <w:t xml:space="preserve">Mosses and Musket balls: pinpointing the Sheriffmuir Battle Field, </w:t>
      </w:r>
      <w:r w:rsidRPr="00840626">
        <w:rPr>
          <w:rFonts w:asciiTheme="majorHAnsi" w:eastAsia="Times New Roman" w:hAnsiTheme="majorHAnsi" w:cstheme="majorHAnsi"/>
          <w:i/>
          <w:sz w:val="24"/>
          <w:szCs w:val="24"/>
          <w:lang w:eastAsia="en-GB"/>
        </w:rPr>
        <w:t>Forth Naturalist and Historian</w:t>
      </w:r>
      <w:r w:rsidRPr="00840626">
        <w:rPr>
          <w:rFonts w:asciiTheme="majorHAnsi" w:eastAsia="Times New Roman" w:hAnsiTheme="majorHAnsi" w:cstheme="majorHAnsi"/>
          <w:sz w:val="24"/>
          <w:szCs w:val="24"/>
          <w:lang w:eastAsia="en-GB"/>
        </w:rPr>
        <w:t>, 38, 131-143.</w:t>
      </w:r>
    </w:p>
    <w:p w14:paraId="2376C965" w14:textId="77777777" w:rsidR="00FC4B2C" w:rsidRPr="00840626" w:rsidRDefault="00FC4B2C" w:rsidP="00D47FC4">
      <w:pPr>
        <w:spacing w:after="0" w:line="360" w:lineRule="auto"/>
        <w:rPr>
          <w:rFonts w:asciiTheme="majorHAnsi" w:hAnsiTheme="majorHAnsi" w:cstheme="majorHAnsi"/>
          <w:sz w:val="24"/>
          <w:szCs w:val="24"/>
        </w:rPr>
      </w:pPr>
      <w:r w:rsidRPr="00840626">
        <w:rPr>
          <w:rFonts w:asciiTheme="majorHAnsi" w:hAnsiTheme="majorHAnsi" w:cstheme="majorHAnsi"/>
          <w:sz w:val="24"/>
          <w:szCs w:val="24"/>
        </w:rPr>
        <w:t xml:space="preserve">[RMS] </w:t>
      </w:r>
      <w:r w:rsidRPr="00840626">
        <w:rPr>
          <w:rFonts w:asciiTheme="majorHAnsi" w:hAnsiTheme="majorHAnsi" w:cstheme="majorHAnsi"/>
          <w:i/>
          <w:sz w:val="24"/>
          <w:szCs w:val="24"/>
        </w:rPr>
        <w:t>Register of the Great Seal of Scotland</w:t>
      </w:r>
      <w:r w:rsidRPr="00840626">
        <w:rPr>
          <w:rFonts w:asciiTheme="majorHAnsi" w:hAnsiTheme="majorHAnsi" w:cstheme="majorHAnsi"/>
          <w:sz w:val="24"/>
          <w:szCs w:val="24"/>
        </w:rPr>
        <w:t>, various dates, Edinburgh.</w:t>
      </w:r>
    </w:p>
    <w:p w14:paraId="1F18FFF6" w14:textId="77777777" w:rsidR="00B204D9" w:rsidRPr="00840626" w:rsidRDefault="00B204D9" w:rsidP="00D47FC4">
      <w:pPr>
        <w:spacing w:after="0" w:line="360" w:lineRule="auto"/>
        <w:rPr>
          <w:rFonts w:asciiTheme="majorHAnsi" w:hAnsiTheme="majorHAnsi" w:cstheme="majorHAnsi"/>
          <w:sz w:val="24"/>
          <w:szCs w:val="24"/>
        </w:rPr>
      </w:pPr>
      <w:r w:rsidRPr="00840626">
        <w:rPr>
          <w:rFonts w:asciiTheme="majorHAnsi" w:hAnsiTheme="majorHAnsi" w:cstheme="majorHAnsi"/>
          <w:sz w:val="24"/>
          <w:szCs w:val="24"/>
        </w:rPr>
        <w:t>[RCAHMS</w:t>
      </w:r>
      <w:r w:rsidR="00786AD8" w:rsidRPr="00840626">
        <w:rPr>
          <w:rFonts w:asciiTheme="majorHAnsi" w:hAnsiTheme="majorHAnsi" w:cstheme="majorHAnsi"/>
          <w:sz w:val="24"/>
          <w:szCs w:val="24"/>
        </w:rPr>
        <w:t xml:space="preserve"> </w:t>
      </w:r>
      <w:r w:rsidRPr="00840626">
        <w:rPr>
          <w:rFonts w:asciiTheme="majorHAnsi" w:hAnsiTheme="majorHAnsi" w:cstheme="majorHAnsi"/>
          <w:sz w:val="24"/>
          <w:szCs w:val="24"/>
        </w:rPr>
        <w:t xml:space="preserve">[Royal Commission on the Ancient and Historical Monuments of Scotland, 2001. </w:t>
      </w:r>
      <w:r w:rsidRPr="00840626">
        <w:rPr>
          <w:rFonts w:asciiTheme="majorHAnsi" w:hAnsiTheme="majorHAnsi" w:cstheme="majorHAnsi"/>
          <w:i/>
          <w:sz w:val="24"/>
          <w:szCs w:val="24"/>
        </w:rPr>
        <w:t xml:space="preserve">Well Sheltered and Watered; Menstrie Glen, A Farming Landscape Near Stirling, </w:t>
      </w:r>
      <w:r w:rsidRPr="00840626">
        <w:rPr>
          <w:rFonts w:asciiTheme="majorHAnsi" w:hAnsiTheme="majorHAnsi" w:cstheme="majorHAnsi"/>
          <w:sz w:val="24"/>
          <w:szCs w:val="24"/>
        </w:rPr>
        <w:t>Edinburgh.</w:t>
      </w:r>
    </w:p>
    <w:p w14:paraId="1D2032CC" w14:textId="77777777" w:rsidR="002F3EB9" w:rsidRPr="00840626" w:rsidRDefault="00FC4B2C" w:rsidP="00D47FC4">
      <w:pPr>
        <w:spacing w:after="0" w:line="360" w:lineRule="auto"/>
        <w:rPr>
          <w:rFonts w:asciiTheme="majorHAnsi" w:hAnsiTheme="majorHAnsi" w:cstheme="majorHAnsi"/>
          <w:sz w:val="24"/>
          <w:szCs w:val="24"/>
        </w:rPr>
      </w:pPr>
      <w:r w:rsidRPr="00840626">
        <w:rPr>
          <w:rFonts w:asciiTheme="majorHAnsi" w:hAnsiTheme="majorHAnsi" w:cstheme="majorHAnsi"/>
          <w:sz w:val="24"/>
          <w:szCs w:val="24"/>
        </w:rPr>
        <w:t>Watson, Angus, 2002. 'Place-names, Land and Lordship in the Medieval Earldom of Strathearn', Unpublished Ph D, Uni</w:t>
      </w:r>
      <w:r w:rsidR="002F3EB9" w:rsidRPr="00840626">
        <w:rPr>
          <w:rFonts w:asciiTheme="majorHAnsi" w:hAnsiTheme="majorHAnsi" w:cstheme="majorHAnsi"/>
          <w:sz w:val="24"/>
          <w:szCs w:val="24"/>
        </w:rPr>
        <w:t>versity of St Andrews (</w:t>
      </w:r>
      <w:r w:rsidRPr="00840626">
        <w:rPr>
          <w:rFonts w:asciiTheme="majorHAnsi" w:hAnsiTheme="majorHAnsi" w:cstheme="majorHAnsi"/>
          <w:sz w:val="24"/>
          <w:szCs w:val="24"/>
        </w:rPr>
        <w:t>http://hdl.handle.net/10023/11331</w:t>
      </w:r>
      <w:r w:rsidR="002F3EB9" w:rsidRPr="00840626">
        <w:rPr>
          <w:rFonts w:asciiTheme="majorHAnsi" w:hAnsiTheme="majorHAnsi" w:cstheme="majorHAnsi"/>
          <w:sz w:val="24"/>
          <w:szCs w:val="24"/>
        </w:rPr>
        <w:t>).</w:t>
      </w:r>
    </w:p>
    <w:p w14:paraId="774978F3" w14:textId="77777777" w:rsidR="00FC4B2C" w:rsidRPr="00840626" w:rsidRDefault="008E47D5" w:rsidP="00D47FC4">
      <w:pPr>
        <w:spacing w:after="0" w:line="360" w:lineRule="auto"/>
        <w:rPr>
          <w:rFonts w:asciiTheme="majorHAnsi" w:hAnsiTheme="majorHAnsi" w:cstheme="majorHAnsi"/>
          <w:sz w:val="24"/>
          <w:szCs w:val="24"/>
        </w:rPr>
      </w:pPr>
      <w:r w:rsidRPr="00840626">
        <w:rPr>
          <w:rFonts w:asciiTheme="majorHAnsi" w:hAnsiTheme="majorHAnsi" w:cstheme="majorHAnsi"/>
          <w:sz w:val="24"/>
          <w:szCs w:val="24"/>
        </w:rPr>
        <w:t xml:space="preserve">Wills, </w:t>
      </w:r>
      <w:r w:rsidR="008E48FF" w:rsidRPr="00840626">
        <w:rPr>
          <w:rFonts w:asciiTheme="majorHAnsi" w:hAnsiTheme="majorHAnsi" w:cstheme="majorHAnsi"/>
          <w:sz w:val="24"/>
          <w:szCs w:val="24"/>
        </w:rPr>
        <w:t xml:space="preserve">V, 1973. </w:t>
      </w:r>
      <w:r w:rsidR="008E48FF" w:rsidRPr="00840626">
        <w:rPr>
          <w:rFonts w:asciiTheme="majorHAnsi" w:hAnsiTheme="majorHAnsi" w:cstheme="majorHAnsi"/>
          <w:i/>
          <w:sz w:val="24"/>
          <w:szCs w:val="24"/>
        </w:rPr>
        <w:t xml:space="preserve">Reports on the Annexed Estates 1755-1769, </w:t>
      </w:r>
      <w:r w:rsidR="008E48FF" w:rsidRPr="00840626">
        <w:rPr>
          <w:rFonts w:asciiTheme="majorHAnsi" w:hAnsiTheme="majorHAnsi" w:cstheme="majorHAnsi"/>
          <w:sz w:val="24"/>
          <w:szCs w:val="24"/>
        </w:rPr>
        <w:t xml:space="preserve">HMSO, Edinburgh. </w:t>
      </w:r>
      <w:r w:rsidRPr="00840626">
        <w:rPr>
          <w:rFonts w:asciiTheme="majorHAnsi" w:hAnsiTheme="majorHAnsi" w:cstheme="majorHAnsi"/>
          <w:sz w:val="24"/>
          <w:szCs w:val="24"/>
        </w:rPr>
        <w:t xml:space="preserve"> </w:t>
      </w:r>
    </w:p>
    <w:sectPr w:rsidR="00FC4B2C" w:rsidRPr="00840626" w:rsidSect="000032C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406278"/>
    <w:multiLevelType w:val="multilevel"/>
    <w:tmpl w:val="0FC0A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7D21"/>
    <w:rsid w:val="000032C6"/>
    <w:rsid w:val="00024164"/>
    <w:rsid w:val="0004654C"/>
    <w:rsid w:val="0005097F"/>
    <w:rsid w:val="00056B23"/>
    <w:rsid w:val="000A1377"/>
    <w:rsid w:val="000A3E5F"/>
    <w:rsid w:val="000A4208"/>
    <w:rsid w:val="000B715D"/>
    <w:rsid w:val="000C5A87"/>
    <w:rsid w:val="000D3948"/>
    <w:rsid w:val="000D737C"/>
    <w:rsid w:val="000F3C14"/>
    <w:rsid w:val="000F7CB0"/>
    <w:rsid w:val="0010524E"/>
    <w:rsid w:val="00115CB9"/>
    <w:rsid w:val="00130552"/>
    <w:rsid w:val="00133649"/>
    <w:rsid w:val="00142C69"/>
    <w:rsid w:val="001565A2"/>
    <w:rsid w:val="00180BAE"/>
    <w:rsid w:val="001A5110"/>
    <w:rsid w:val="001C7C0A"/>
    <w:rsid w:val="001D69AC"/>
    <w:rsid w:val="001E6581"/>
    <w:rsid w:val="00206ABA"/>
    <w:rsid w:val="00224CE8"/>
    <w:rsid w:val="002308A2"/>
    <w:rsid w:val="00246B8B"/>
    <w:rsid w:val="00255E74"/>
    <w:rsid w:val="002565A0"/>
    <w:rsid w:val="002600D8"/>
    <w:rsid w:val="0026617A"/>
    <w:rsid w:val="00273F32"/>
    <w:rsid w:val="00283038"/>
    <w:rsid w:val="00292AA1"/>
    <w:rsid w:val="00292E81"/>
    <w:rsid w:val="002A062B"/>
    <w:rsid w:val="002B0CAE"/>
    <w:rsid w:val="002C2927"/>
    <w:rsid w:val="002D5644"/>
    <w:rsid w:val="002F3EB9"/>
    <w:rsid w:val="003066CA"/>
    <w:rsid w:val="00311F20"/>
    <w:rsid w:val="00323C47"/>
    <w:rsid w:val="003310EA"/>
    <w:rsid w:val="003329B5"/>
    <w:rsid w:val="003421F2"/>
    <w:rsid w:val="003464EF"/>
    <w:rsid w:val="00346F66"/>
    <w:rsid w:val="00360FA3"/>
    <w:rsid w:val="0037055C"/>
    <w:rsid w:val="0037770D"/>
    <w:rsid w:val="003829E0"/>
    <w:rsid w:val="003A20CC"/>
    <w:rsid w:val="003A650A"/>
    <w:rsid w:val="003B094C"/>
    <w:rsid w:val="003B62F1"/>
    <w:rsid w:val="003C71F8"/>
    <w:rsid w:val="003D786D"/>
    <w:rsid w:val="00405763"/>
    <w:rsid w:val="00406979"/>
    <w:rsid w:val="00445FB5"/>
    <w:rsid w:val="00446302"/>
    <w:rsid w:val="00446F1E"/>
    <w:rsid w:val="00491AB1"/>
    <w:rsid w:val="00492635"/>
    <w:rsid w:val="00497A8B"/>
    <w:rsid w:val="004C26BA"/>
    <w:rsid w:val="004C32DA"/>
    <w:rsid w:val="004E3D31"/>
    <w:rsid w:val="004F6400"/>
    <w:rsid w:val="00514E3D"/>
    <w:rsid w:val="00527839"/>
    <w:rsid w:val="00537684"/>
    <w:rsid w:val="0054642C"/>
    <w:rsid w:val="0055336C"/>
    <w:rsid w:val="0055634A"/>
    <w:rsid w:val="00570434"/>
    <w:rsid w:val="005A06B1"/>
    <w:rsid w:val="005C73C3"/>
    <w:rsid w:val="005E3975"/>
    <w:rsid w:val="006004E5"/>
    <w:rsid w:val="00607E73"/>
    <w:rsid w:val="0061057D"/>
    <w:rsid w:val="006431A1"/>
    <w:rsid w:val="006449F6"/>
    <w:rsid w:val="00660AE0"/>
    <w:rsid w:val="0067661F"/>
    <w:rsid w:val="00682711"/>
    <w:rsid w:val="00685A5B"/>
    <w:rsid w:val="00693ABD"/>
    <w:rsid w:val="006A0232"/>
    <w:rsid w:val="006A3D55"/>
    <w:rsid w:val="006B205A"/>
    <w:rsid w:val="006B351B"/>
    <w:rsid w:val="006C0540"/>
    <w:rsid w:val="006C1A1C"/>
    <w:rsid w:val="006C2836"/>
    <w:rsid w:val="006D4926"/>
    <w:rsid w:val="006F1ED6"/>
    <w:rsid w:val="006F45AE"/>
    <w:rsid w:val="006F470E"/>
    <w:rsid w:val="00701710"/>
    <w:rsid w:val="0070171A"/>
    <w:rsid w:val="00705F41"/>
    <w:rsid w:val="00723890"/>
    <w:rsid w:val="007574B4"/>
    <w:rsid w:val="007574DA"/>
    <w:rsid w:val="0076171C"/>
    <w:rsid w:val="007649F0"/>
    <w:rsid w:val="00786AD8"/>
    <w:rsid w:val="00787110"/>
    <w:rsid w:val="00791887"/>
    <w:rsid w:val="007959B5"/>
    <w:rsid w:val="007A3DCD"/>
    <w:rsid w:val="007A5EE6"/>
    <w:rsid w:val="007C2386"/>
    <w:rsid w:val="007F691D"/>
    <w:rsid w:val="0081190E"/>
    <w:rsid w:val="00823945"/>
    <w:rsid w:val="0083362C"/>
    <w:rsid w:val="008343EE"/>
    <w:rsid w:val="00840626"/>
    <w:rsid w:val="00847103"/>
    <w:rsid w:val="00854B18"/>
    <w:rsid w:val="00856AD6"/>
    <w:rsid w:val="008629F6"/>
    <w:rsid w:val="00871D64"/>
    <w:rsid w:val="00884DEB"/>
    <w:rsid w:val="00890013"/>
    <w:rsid w:val="008A7469"/>
    <w:rsid w:val="008B62E0"/>
    <w:rsid w:val="008C045C"/>
    <w:rsid w:val="008E1D9D"/>
    <w:rsid w:val="008E47D5"/>
    <w:rsid w:val="008E48FF"/>
    <w:rsid w:val="008F4CCB"/>
    <w:rsid w:val="0091163A"/>
    <w:rsid w:val="00911B39"/>
    <w:rsid w:val="00911DCD"/>
    <w:rsid w:val="00917852"/>
    <w:rsid w:val="00923F81"/>
    <w:rsid w:val="009321CC"/>
    <w:rsid w:val="00946F25"/>
    <w:rsid w:val="0097105A"/>
    <w:rsid w:val="00971606"/>
    <w:rsid w:val="009771F9"/>
    <w:rsid w:val="00981EA9"/>
    <w:rsid w:val="00996F9B"/>
    <w:rsid w:val="009B25FB"/>
    <w:rsid w:val="009B30FB"/>
    <w:rsid w:val="009C34ED"/>
    <w:rsid w:val="009D7091"/>
    <w:rsid w:val="009E01B5"/>
    <w:rsid w:val="009F42E6"/>
    <w:rsid w:val="009F71C7"/>
    <w:rsid w:val="00A01A6A"/>
    <w:rsid w:val="00A23C00"/>
    <w:rsid w:val="00A426CA"/>
    <w:rsid w:val="00A5098C"/>
    <w:rsid w:val="00A63B1C"/>
    <w:rsid w:val="00A73452"/>
    <w:rsid w:val="00A802D7"/>
    <w:rsid w:val="00A853F1"/>
    <w:rsid w:val="00A86C78"/>
    <w:rsid w:val="00A95B68"/>
    <w:rsid w:val="00AE7D21"/>
    <w:rsid w:val="00B05694"/>
    <w:rsid w:val="00B204D9"/>
    <w:rsid w:val="00B439C7"/>
    <w:rsid w:val="00B56780"/>
    <w:rsid w:val="00B62B9F"/>
    <w:rsid w:val="00B739B0"/>
    <w:rsid w:val="00B9186C"/>
    <w:rsid w:val="00B97B43"/>
    <w:rsid w:val="00BB2AE8"/>
    <w:rsid w:val="00BC0662"/>
    <w:rsid w:val="00BF2A5D"/>
    <w:rsid w:val="00BF4F64"/>
    <w:rsid w:val="00BF77C3"/>
    <w:rsid w:val="00C006AC"/>
    <w:rsid w:val="00C12E5C"/>
    <w:rsid w:val="00C31E12"/>
    <w:rsid w:val="00C339D5"/>
    <w:rsid w:val="00C33CDF"/>
    <w:rsid w:val="00C35821"/>
    <w:rsid w:val="00C3740C"/>
    <w:rsid w:val="00C467EE"/>
    <w:rsid w:val="00C60795"/>
    <w:rsid w:val="00C66B8C"/>
    <w:rsid w:val="00C71EF4"/>
    <w:rsid w:val="00C72E6C"/>
    <w:rsid w:val="00C87461"/>
    <w:rsid w:val="00C90965"/>
    <w:rsid w:val="00C93ABB"/>
    <w:rsid w:val="00CA202B"/>
    <w:rsid w:val="00CC6488"/>
    <w:rsid w:val="00CD17FB"/>
    <w:rsid w:val="00CD1E08"/>
    <w:rsid w:val="00CD4ACB"/>
    <w:rsid w:val="00CD7DF1"/>
    <w:rsid w:val="00CE3B8B"/>
    <w:rsid w:val="00CE5E7A"/>
    <w:rsid w:val="00CF1F6A"/>
    <w:rsid w:val="00CF5E38"/>
    <w:rsid w:val="00CF6DAE"/>
    <w:rsid w:val="00D009FC"/>
    <w:rsid w:val="00D11FCA"/>
    <w:rsid w:val="00D14CE5"/>
    <w:rsid w:val="00D245F4"/>
    <w:rsid w:val="00D256A3"/>
    <w:rsid w:val="00D33E80"/>
    <w:rsid w:val="00D34F01"/>
    <w:rsid w:val="00D405E5"/>
    <w:rsid w:val="00D455F0"/>
    <w:rsid w:val="00D46A88"/>
    <w:rsid w:val="00D46AF4"/>
    <w:rsid w:val="00D47FC4"/>
    <w:rsid w:val="00D507A1"/>
    <w:rsid w:val="00D56075"/>
    <w:rsid w:val="00D6011A"/>
    <w:rsid w:val="00D77789"/>
    <w:rsid w:val="00D94FAF"/>
    <w:rsid w:val="00DA08B2"/>
    <w:rsid w:val="00DA43EE"/>
    <w:rsid w:val="00DB3B38"/>
    <w:rsid w:val="00DB4C5C"/>
    <w:rsid w:val="00DB6C20"/>
    <w:rsid w:val="00DC140A"/>
    <w:rsid w:val="00DC4010"/>
    <w:rsid w:val="00DC61BF"/>
    <w:rsid w:val="00DD0B15"/>
    <w:rsid w:val="00DD0B17"/>
    <w:rsid w:val="00DD2ECA"/>
    <w:rsid w:val="00DD7CE5"/>
    <w:rsid w:val="00DE1E1F"/>
    <w:rsid w:val="00DE65B6"/>
    <w:rsid w:val="00DE6907"/>
    <w:rsid w:val="00DF1BDE"/>
    <w:rsid w:val="00E07E37"/>
    <w:rsid w:val="00E102ED"/>
    <w:rsid w:val="00E110EB"/>
    <w:rsid w:val="00E1556E"/>
    <w:rsid w:val="00E56C8E"/>
    <w:rsid w:val="00E57363"/>
    <w:rsid w:val="00E74B58"/>
    <w:rsid w:val="00E905F0"/>
    <w:rsid w:val="00EA277A"/>
    <w:rsid w:val="00EB5D62"/>
    <w:rsid w:val="00EB69FD"/>
    <w:rsid w:val="00EC2BDB"/>
    <w:rsid w:val="00EE29F2"/>
    <w:rsid w:val="00EF0295"/>
    <w:rsid w:val="00F05079"/>
    <w:rsid w:val="00F07BAE"/>
    <w:rsid w:val="00F11128"/>
    <w:rsid w:val="00F24977"/>
    <w:rsid w:val="00F253BB"/>
    <w:rsid w:val="00F27135"/>
    <w:rsid w:val="00F33685"/>
    <w:rsid w:val="00F36B02"/>
    <w:rsid w:val="00F36E1C"/>
    <w:rsid w:val="00F47D14"/>
    <w:rsid w:val="00F52A33"/>
    <w:rsid w:val="00F55B06"/>
    <w:rsid w:val="00F716EB"/>
    <w:rsid w:val="00F749A6"/>
    <w:rsid w:val="00F83498"/>
    <w:rsid w:val="00F83562"/>
    <w:rsid w:val="00F94B2B"/>
    <w:rsid w:val="00FA7C3D"/>
    <w:rsid w:val="00FB5487"/>
    <w:rsid w:val="00FB5AFC"/>
    <w:rsid w:val="00FC4B2C"/>
    <w:rsid w:val="00FD33E3"/>
    <w:rsid w:val="00FD428B"/>
    <w:rsid w:val="00FF0F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356B96"/>
  <w15:docId w15:val="{22C7419C-93EA-484C-BADD-EB1899913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B6C20"/>
  </w:style>
  <w:style w:type="paragraph" w:styleId="Heading1">
    <w:name w:val="heading 1"/>
    <w:basedOn w:val="Normal"/>
    <w:next w:val="Normal"/>
    <w:link w:val="Heading1Char"/>
    <w:uiPriority w:val="9"/>
    <w:qFormat/>
    <w:rsid w:val="00D7778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34F0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7778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34F01"/>
    <w:rPr>
      <w:rFonts w:asciiTheme="majorHAnsi" w:eastAsiaTheme="majorEastAsia" w:hAnsiTheme="majorHAnsi" w:cstheme="majorBidi"/>
      <w:b/>
      <w:bCs/>
      <w:color w:val="4F81BD" w:themeColor="accent1"/>
      <w:sz w:val="26"/>
      <w:szCs w:val="26"/>
    </w:rPr>
  </w:style>
  <w:style w:type="paragraph" w:styleId="DocumentMap">
    <w:name w:val="Document Map"/>
    <w:basedOn w:val="Normal"/>
    <w:link w:val="DocumentMapChar"/>
    <w:uiPriority w:val="99"/>
    <w:semiHidden/>
    <w:unhideWhenUsed/>
    <w:rsid w:val="00D34F01"/>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34F01"/>
    <w:rPr>
      <w:rFonts w:ascii="Tahoma" w:hAnsi="Tahoma" w:cs="Tahoma"/>
      <w:sz w:val="16"/>
      <w:szCs w:val="16"/>
    </w:rPr>
  </w:style>
  <w:style w:type="character" w:customStyle="1" w:styleId="mini">
    <w:name w:val="mini"/>
    <w:basedOn w:val="DefaultParagraphFont"/>
    <w:rsid w:val="005C73C3"/>
  </w:style>
  <w:style w:type="paragraph" w:styleId="NormalWeb">
    <w:name w:val="Normal (Web)"/>
    <w:basedOn w:val="Normal"/>
    <w:uiPriority w:val="99"/>
    <w:unhideWhenUsed/>
    <w:rsid w:val="00311F2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11F20"/>
    <w:rPr>
      <w:b/>
      <w:bCs/>
    </w:rPr>
  </w:style>
  <w:style w:type="character" w:customStyle="1" w:styleId="titleauthoretc">
    <w:name w:val="titleauthoretc"/>
    <w:basedOn w:val="DefaultParagraphFont"/>
    <w:rsid w:val="00446F1E"/>
  </w:style>
  <w:style w:type="character" w:customStyle="1" w:styleId="Heading1Char">
    <w:name w:val="Heading 1 Char"/>
    <w:basedOn w:val="DefaultParagraphFont"/>
    <w:link w:val="Heading1"/>
    <w:uiPriority w:val="9"/>
    <w:rsid w:val="00D77789"/>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D77789"/>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D77789"/>
    <w:rPr>
      <w:color w:val="0000FF"/>
      <w:u w:val="single"/>
    </w:rPr>
  </w:style>
  <w:style w:type="character" w:styleId="HTMLCite">
    <w:name w:val="HTML Cite"/>
    <w:basedOn w:val="DefaultParagraphFont"/>
    <w:uiPriority w:val="99"/>
    <w:semiHidden/>
    <w:unhideWhenUsed/>
    <w:rsid w:val="00FC4B2C"/>
    <w:rPr>
      <w:i/>
      <w:iCs/>
    </w:rPr>
  </w:style>
  <w:style w:type="character" w:styleId="Emphasis">
    <w:name w:val="Emphasis"/>
    <w:basedOn w:val="DefaultParagraphFont"/>
    <w:uiPriority w:val="20"/>
    <w:qFormat/>
    <w:rsid w:val="00FC4B2C"/>
    <w:rPr>
      <w:i/>
      <w:iCs/>
    </w:rPr>
  </w:style>
  <w:style w:type="character" w:customStyle="1" w:styleId="arial">
    <w:name w:val="arial"/>
    <w:basedOn w:val="DefaultParagraphFont"/>
    <w:rsid w:val="00FC4B2C"/>
  </w:style>
  <w:style w:type="paragraph" w:styleId="BalloonText">
    <w:name w:val="Balloon Text"/>
    <w:basedOn w:val="Normal"/>
    <w:link w:val="BalloonTextChar"/>
    <w:uiPriority w:val="99"/>
    <w:semiHidden/>
    <w:unhideWhenUsed/>
    <w:rsid w:val="006F47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470E"/>
    <w:rPr>
      <w:rFonts w:ascii="Segoe UI" w:hAnsi="Segoe UI" w:cs="Segoe UI"/>
      <w:sz w:val="18"/>
      <w:szCs w:val="18"/>
    </w:rPr>
  </w:style>
  <w:style w:type="paragraph" w:styleId="Caption">
    <w:name w:val="caption"/>
    <w:basedOn w:val="Normal"/>
    <w:next w:val="Normal"/>
    <w:uiPriority w:val="35"/>
    <w:unhideWhenUsed/>
    <w:qFormat/>
    <w:rsid w:val="00024164"/>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hyperlink" Target="http://archaeologydataservice.ac.uk/archives/view/sair/contents.cfm?vol=62" TargetMode="Externa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Times New Roman"/>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505</TotalTime>
  <Pages>1</Pages>
  <Words>6558</Words>
  <Characters>37384</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JGH</dc:creator>
  <cp:keywords/>
  <dc:description/>
  <cp:lastModifiedBy>John Harrison</cp:lastModifiedBy>
  <cp:revision>22</cp:revision>
  <cp:lastPrinted>2019-03-27T13:48:00Z</cp:lastPrinted>
  <dcterms:created xsi:type="dcterms:W3CDTF">2019-03-24T08:46:00Z</dcterms:created>
  <dcterms:modified xsi:type="dcterms:W3CDTF">2019-03-27T13:49:00Z</dcterms:modified>
</cp:coreProperties>
</file>